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A2A" w:rsidRPr="00F51A2A" w:rsidRDefault="007744C5" w:rsidP="00F51A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-540385</wp:posOffset>
            </wp:positionV>
            <wp:extent cx="7520940" cy="10631708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егкая атлети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878" cy="10634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51A2A" w:rsidRPr="00F51A2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A2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УЧРЕЖДЕНИЕ ДОПОЛНИТЕЛЬНОГО ОБРАЗОВАНИЯ «ЦЕНТР ДОПОЛНИТЕЛЬНОГО ОБРАЗОВАНИЯ </w:t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A2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ТЕТЮШСКОГО МУНИЦИПАЛЬНОГО РАЙОНА РЕСПУБЛИКИ ТАТАРСТАН»</w:t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="74" w:tblpY="101"/>
        <w:tblW w:w="9889" w:type="dxa"/>
        <w:tblLook w:val="04A0" w:firstRow="1" w:lastRow="0" w:firstColumn="1" w:lastColumn="0" w:noHBand="0" w:noVBand="1"/>
      </w:tblPr>
      <w:tblGrid>
        <w:gridCol w:w="4219"/>
        <w:gridCol w:w="284"/>
        <w:gridCol w:w="5386"/>
      </w:tblGrid>
      <w:tr w:rsidR="00F51A2A" w:rsidRPr="00F51A2A" w:rsidTr="00F51A2A">
        <w:tc>
          <w:tcPr>
            <w:tcW w:w="4219" w:type="dxa"/>
          </w:tcPr>
          <w:p w:rsidR="00F51A2A" w:rsidRPr="00F51A2A" w:rsidRDefault="00F51A2A" w:rsidP="00F5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Принят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 xml:space="preserve"> на заседании Педагогического совета</w:t>
            </w:r>
          </w:p>
          <w:p w:rsidR="00F51A2A" w:rsidRPr="00F51A2A" w:rsidRDefault="00F51A2A" w:rsidP="00F51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zh-CN" w:eastAsia="zh-CN"/>
              </w:rPr>
            </w:pP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ротокол № 1</w:t>
            </w:r>
          </w:p>
          <w:p w:rsidR="00F51A2A" w:rsidRPr="00F51A2A" w:rsidRDefault="00F51A2A" w:rsidP="00F5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от «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»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сентября 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20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25 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г.</w:t>
            </w:r>
          </w:p>
          <w:p w:rsidR="00F51A2A" w:rsidRPr="00F51A2A" w:rsidRDefault="00F51A2A" w:rsidP="00F5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</w:p>
        </w:tc>
        <w:tc>
          <w:tcPr>
            <w:tcW w:w="284" w:type="dxa"/>
          </w:tcPr>
          <w:p w:rsidR="00F51A2A" w:rsidRPr="00F51A2A" w:rsidRDefault="00F51A2A" w:rsidP="00F5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</w:p>
        </w:tc>
        <w:tc>
          <w:tcPr>
            <w:tcW w:w="5386" w:type="dxa"/>
          </w:tcPr>
          <w:p w:rsidR="00F51A2A" w:rsidRPr="00F51A2A" w:rsidRDefault="00F51A2A" w:rsidP="00F51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>«Утверждаю»</w:t>
            </w:r>
          </w:p>
          <w:p w:rsidR="00F51A2A" w:rsidRPr="00F51A2A" w:rsidRDefault="00F51A2A" w:rsidP="00F51A2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1A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МБУ ДО «ЦДО»</w:t>
            </w:r>
          </w:p>
          <w:p w:rsidR="00F51A2A" w:rsidRPr="00F51A2A" w:rsidRDefault="00F51A2A" w:rsidP="00F51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</w:pP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zh-CN" w:eastAsia="zh-CN"/>
              </w:rPr>
              <w:t>______________</w:t>
            </w:r>
            <w:r w:rsidRPr="00F51A2A">
              <w:rPr>
                <w:rFonts w:ascii="Times New Roman" w:eastAsia="Times New Roman" w:hAnsi="Times New Roman" w:cs="Times New Roman"/>
                <w:sz w:val="28"/>
                <w:szCs w:val="28"/>
                <w:lang w:val="zh-CN" w:eastAsia="zh-CN"/>
              </w:rPr>
              <w:t xml:space="preserve">В.И. Понедельникова  </w:t>
            </w:r>
          </w:p>
          <w:p w:rsidR="00F51A2A" w:rsidRPr="00F51A2A" w:rsidRDefault="00F51A2A" w:rsidP="00F51A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Приказ № 39 от «01» сентября 2025 г. </w:t>
            </w:r>
          </w:p>
        </w:tc>
      </w:tr>
    </w:tbl>
    <w:p w:rsidR="00F51A2A" w:rsidRPr="00F51A2A" w:rsidRDefault="00F51A2A" w:rsidP="00F51A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zh-CN" w:eastAsia="zh-CN"/>
        </w:rPr>
      </w:pPr>
    </w:p>
    <w:p w:rsidR="00F51A2A" w:rsidRPr="00F51A2A" w:rsidRDefault="00F51A2A" w:rsidP="00F51A2A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51A2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F51A2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F51A2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F51A2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F51A2A">
        <w:rPr>
          <w:rFonts w:ascii="Calibri" w:hAnsi="Calibri" w:cs="Times New Roman"/>
          <w:b/>
          <w:color w:val="000000"/>
          <w:sz w:val="28"/>
          <w:szCs w:val="28"/>
          <w:lang w:eastAsia="ru-RU"/>
        </w:rPr>
        <w:tab/>
      </w:r>
      <w:r w:rsidRPr="00F51A2A">
        <w:rPr>
          <w:rFonts w:ascii="Calibri" w:hAnsi="Calibri" w:cs="Times New Roman"/>
          <w:b/>
          <w:color w:val="000000"/>
          <w:sz w:val="28"/>
          <w:szCs w:val="28"/>
          <w:lang w:eastAsia="ru-RU"/>
        </w:rPr>
        <w:tab/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F51A2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  <w:r w:rsidRPr="00F51A2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  <w:r w:rsidRPr="00F51A2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  <w:r w:rsidRPr="00F51A2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51A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ДОПОЛНИТЕЛЬНАЯ ОБЩЕОБРАЗОВАТЕЛЬНАЯ ОБЩЕРАЗВИВАЮЩАЯ ПРОГРАММА</w:t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zh-CN"/>
        </w:rPr>
      </w:pPr>
      <w:r w:rsidRPr="00F51A2A">
        <w:rPr>
          <w:rFonts w:ascii="Times New Roman" w:eastAsia="Times New Roman" w:hAnsi="Times New Roman" w:cs="Times New Roman"/>
          <w:b/>
          <w:sz w:val="36"/>
          <w:szCs w:val="28"/>
          <w:lang w:val="zh-CN" w:eastAsia="zh-CN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zh-CN"/>
        </w:rPr>
        <w:t>ЛЕГКА</w:t>
      </w:r>
      <w:r w:rsidR="00035D2F">
        <w:rPr>
          <w:rFonts w:ascii="Times New Roman" w:eastAsia="Times New Roman" w:hAnsi="Times New Roman" w:cs="Times New Roman"/>
          <w:b/>
          <w:sz w:val="36"/>
          <w:szCs w:val="28"/>
          <w:lang w:eastAsia="zh-CN"/>
        </w:rPr>
        <w:t>Я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zh-CN"/>
        </w:rPr>
        <w:t xml:space="preserve"> АТЛЕТИКА</w:t>
      </w:r>
      <w:r w:rsidRPr="00F51A2A">
        <w:rPr>
          <w:rFonts w:ascii="Times New Roman" w:eastAsia="Times New Roman" w:hAnsi="Times New Roman" w:cs="Times New Roman"/>
          <w:b/>
          <w:sz w:val="36"/>
          <w:szCs w:val="28"/>
          <w:lang w:eastAsia="zh-CN"/>
        </w:rPr>
        <w:t>»</w:t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F51A2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Направленность:</w:t>
      </w:r>
      <w:r w:rsidRPr="00F51A2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физкультурно-спортивная</w:t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zh-CN" w:eastAsia="zh-CN"/>
        </w:rPr>
      </w:pPr>
      <w:r w:rsidRPr="00F51A2A">
        <w:rPr>
          <w:rFonts w:ascii="Times New Roman" w:eastAsia="Times New Roman" w:hAnsi="Times New Roman" w:cs="Times New Roman"/>
          <w:b/>
          <w:bCs/>
          <w:sz w:val="32"/>
          <w:szCs w:val="32"/>
          <w:lang w:val="zh-CN" w:eastAsia="zh-CN"/>
        </w:rPr>
        <w:t>Возраст обучающихся:</w:t>
      </w:r>
      <w:r w:rsidRPr="00F51A2A">
        <w:rPr>
          <w:rFonts w:ascii="Times New Roman" w:eastAsia="Times New Roman" w:hAnsi="Times New Roman" w:cs="Times New Roman"/>
          <w:sz w:val="32"/>
          <w:szCs w:val="32"/>
          <w:lang w:val="zh-CN" w:eastAsia="zh-CN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15</w:t>
      </w:r>
      <w:r w:rsidRPr="00F51A2A">
        <w:rPr>
          <w:rFonts w:ascii="Times New Roman" w:eastAsia="Times New Roman" w:hAnsi="Times New Roman" w:cs="Times New Roman"/>
          <w:sz w:val="32"/>
          <w:szCs w:val="32"/>
          <w:lang w:eastAsia="zh-CN"/>
        </w:rPr>
        <w:t>-1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>8</w:t>
      </w:r>
      <w:r w:rsidRPr="00F51A2A">
        <w:rPr>
          <w:rFonts w:ascii="Times New Roman" w:eastAsia="Times New Roman" w:hAnsi="Times New Roman" w:cs="Times New Roman"/>
          <w:sz w:val="32"/>
          <w:szCs w:val="32"/>
          <w:lang w:val="zh-CN" w:eastAsia="zh-CN"/>
        </w:rPr>
        <w:t xml:space="preserve"> лет</w:t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51A2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Срок реализации:</w:t>
      </w:r>
      <w:r w:rsidRPr="00F51A2A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  <w:lang w:eastAsia="ru-RU"/>
        </w:rPr>
        <w:t>2</w:t>
      </w:r>
      <w:r w:rsidRPr="00F51A2A">
        <w:rPr>
          <w:rFonts w:ascii="Times New Roman" w:hAnsi="Times New Roman" w:cs="Times New Roman"/>
          <w:sz w:val="32"/>
          <w:szCs w:val="32"/>
          <w:lang w:eastAsia="ru-RU"/>
        </w:rPr>
        <w:t xml:space="preserve"> года</w:t>
      </w: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1A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Автор-составитель:</w:t>
      </w:r>
    </w:p>
    <w:p w:rsidR="00F51A2A" w:rsidRPr="00F51A2A" w:rsidRDefault="00F51A2A" w:rsidP="00F51A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Мамкин Виктор Сергеевич</w:t>
      </w:r>
      <w:r w:rsidRPr="00F51A2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,</w:t>
      </w:r>
    </w:p>
    <w:p w:rsidR="00F51A2A" w:rsidRPr="00F51A2A" w:rsidRDefault="00F51A2A" w:rsidP="00F5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1A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 дополнительного образования</w:t>
      </w:r>
    </w:p>
    <w:p w:rsidR="00F51A2A" w:rsidRPr="00F51A2A" w:rsidRDefault="00F51A2A" w:rsidP="00F51A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F51A2A" w:rsidRPr="00F51A2A" w:rsidRDefault="00F51A2A" w:rsidP="00F51A2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  <w:lang w:eastAsia="ru-RU"/>
        </w:rPr>
      </w:pPr>
    </w:p>
    <w:p w:rsidR="004613D8" w:rsidRDefault="00F51A2A" w:rsidP="00F51A2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51A2A">
        <w:rPr>
          <w:rFonts w:ascii="Times New Roman" w:eastAsia="Calibri" w:hAnsi="Times New Roman" w:cs="Times New Roman"/>
          <w:sz w:val="32"/>
          <w:szCs w:val="32"/>
          <w:lang w:eastAsia="ru-RU"/>
        </w:rPr>
        <w:t>Тетюши 2025</w:t>
      </w:r>
    </w:p>
    <w:p w:rsidR="00F51A2A" w:rsidRPr="00F51A2A" w:rsidRDefault="00F51A2A" w:rsidP="00F51A2A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6C534B" w:rsidRPr="00CE05B6" w:rsidRDefault="006C534B" w:rsidP="00CE05B6">
      <w:pPr>
        <w:suppressAutoHyphens/>
        <w:spacing w:before="120" w:after="12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lastRenderedPageBreak/>
        <w:t>Информационная карта образовательной программы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54"/>
        <w:gridCol w:w="6665"/>
      </w:tblGrid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Образовательная организация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Муниципальное бюджетное образовательное учреждение д</w:t>
            </w:r>
            <w:r w:rsidR="00827D6F"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ополнительного образования</w:t>
            </w: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«Центр д</w:t>
            </w:r>
            <w:r w:rsidR="00827D6F"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ополнительного образования</w:t>
            </w: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Тетюшского муниципального района Республики Татарстан»</w:t>
            </w: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Полное название программы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Дополнительная общеобразовательная общеразвивающая программа «Легкая атлетика»</w:t>
            </w: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Направленность программы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after="0" w:line="240" w:lineRule="auto"/>
              <w:ind w:right="-6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Физкультурно-спортивная  </w:t>
            </w:r>
          </w:p>
        </w:tc>
      </w:tr>
      <w:tr w:rsidR="00111767" w:rsidRPr="00CE05B6" w:rsidTr="00B203B3">
        <w:trPr>
          <w:trHeight w:val="708"/>
        </w:trPr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Сведения о разработчиках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4.1.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ФИО, должность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Мамкин Виктор Сергеевич, педагог дополнительного образования</w:t>
            </w: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Сведения о программе: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5.1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Срок реализации</w:t>
            </w:r>
          </w:p>
        </w:tc>
        <w:tc>
          <w:tcPr>
            <w:tcW w:w="6665" w:type="dxa"/>
          </w:tcPr>
          <w:p w:rsidR="006C534B" w:rsidRPr="00CE05B6" w:rsidRDefault="005D46F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</w:t>
            </w:r>
            <w:r w:rsidR="006C534B"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год</w:t>
            </w: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</w:t>
            </w: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5.2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Возраст обучающихся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15-18 лет</w:t>
            </w:r>
          </w:p>
        </w:tc>
      </w:tr>
      <w:tr w:rsidR="00111767" w:rsidRPr="00CE05B6" w:rsidTr="00B203B3">
        <w:tc>
          <w:tcPr>
            <w:tcW w:w="576" w:type="dxa"/>
            <w:vMerge w:val="restart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5.3.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Характеристика программы: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111767" w:rsidRPr="00CE05B6" w:rsidTr="00B203B3">
        <w:trPr>
          <w:trHeight w:val="537"/>
        </w:trPr>
        <w:tc>
          <w:tcPr>
            <w:tcW w:w="576" w:type="dxa"/>
            <w:vMerge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тип программы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Дополнительная общеобразовательная</w:t>
            </w:r>
          </w:p>
        </w:tc>
      </w:tr>
      <w:tr w:rsidR="00111767" w:rsidRPr="00CE05B6" w:rsidTr="00B203B3">
        <w:trPr>
          <w:trHeight w:val="457"/>
        </w:trPr>
        <w:tc>
          <w:tcPr>
            <w:tcW w:w="576" w:type="dxa"/>
            <w:vMerge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вид программы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Общеразвивающая </w:t>
            </w:r>
          </w:p>
        </w:tc>
      </w:tr>
      <w:tr w:rsidR="00B203B3" w:rsidRPr="00CE05B6" w:rsidTr="00B203B3">
        <w:trPr>
          <w:trHeight w:val="457"/>
        </w:trPr>
        <w:tc>
          <w:tcPr>
            <w:tcW w:w="576" w:type="dxa"/>
            <w:vMerge/>
          </w:tcPr>
          <w:p w:rsidR="00B203B3" w:rsidRPr="00CE05B6" w:rsidRDefault="00B203B3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</w:tcPr>
          <w:p w:rsidR="00B203B3" w:rsidRPr="00CE05B6" w:rsidRDefault="00B203B3" w:rsidP="00CE05B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принцип проектирования </w:t>
            </w:r>
          </w:p>
        </w:tc>
        <w:tc>
          <w:tcPr>
            <w:tcW w:w="6665" w:type="dxa"/>
          </w:tcPr>
          <w:p w:rsidR="00B203B3" w:rsidRPr="00CE05B6" w:rsidRDefault="00B203B3" w:rsidP="00CE05B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Вариативность, гибкость</w:t>
            </w:r>
          </w:p>
        </w:tc>
      </w:tr>
      <w:tr w:rsidR="00111767" w:rsidRPr="00CE05B6" w:rsidTr="00B203B3">
        <w:trPr>
          <w:trHeight w:val="1074"/>
        </w:trPr>
        <w:tc>
          <w:tcPr>
            <w:tcW w:w="576" w:type="dxa"/>
            <w:vMerge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форма организации содержания и учебного процесса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</w:t>
            </w:r>
            <w:r w:rsidR="00827D6F"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,</w:t>
            </w:r>
          </w:p>
          <w:p w:rsidR="00827D6F" w:rsidRPr="00CE05B6" w:rsidRDefault="00827D6F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 основе лежат личностно-ориентированный, системно-</w:t>
            </w:r>
            <w:proofErr w:type="spellStart"/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деятельностный</w:t>
            </w:r>
            <w:proofErr w:type="spellEnd"/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культурно- просветительскую виды деятельности при освоении содержания следующих разделов </w:t>
            </w:r>
            <w:r w:rsidRPr="00CE05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программы: </w:t>
            </w:r>
            <w:r w:rsidR="00B203B3" w:rsidRPr="00CE05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ОФП и СФП. </w:t>
            </w: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5.4.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Цель программы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Повышение мотивации обучающихся к здоровому образу жизни, популяризация ценностей физической культуры и спорта.</w:t>
            </w:r>
          </w:p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Создание условий для развития физических качеств и способностей, укрепления здоровья и формирования у воспитанников потребности в здоровом образе жизни и интереса к физической культуре и спорту. Создание и укрепление детского коллектива для дальнейших занятий.</w:t>
            </w: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lastRenderedPageBreak/>
              <w:t>6.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Формы и методы образовательной деятельности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Формы образовательной деятельности: индивидуальная, групповая. 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Методы: - упражнений;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игровой;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соревновательный. </w:t>
            </w:r>
          </w:p>
          <w:p w:rsidR="00D46395" w:rsidRPr="00CE05B6" w:rsidRDefault="00D46395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Виды занятий: самостоятельное изучение учебного материала;</w:t>
            </w:r>
          </w:p>
          <w:p w:rsidR="00D46395" w:rsidRPr="00CE05B6" w:rsidRDefault="00D46395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•</w:t>
            </w: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ab/>
              <w:t xml:space="preserve">адресные дистанционные консультации со стороны педагога; </w:t>
            </w:r>
          </w:p>
          <w:p w:rsidR="00D46395" w:rsidRPr="00CE05B6" w:rsidRDefault="00D46395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•</w:t>
            </w: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ab/>
              <w:t>текущий контроль;</w:t>
            </w:r>
          </w:p>
          <w:p w:rsidR="00D46395" w:rsidRPr="00CE05B6" w:rsidRDefault="00D46395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•</w:t>
            </w: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ab/>
              <w:t>промежуточная аттестация.</w:t>
            </w: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Формы мониторинга результативности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Первичная диагностика проходит перед зачислением ребенка в объединение с целью выявления первоначального уровня знаний и умений, возможности детей.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Формы: 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устный опрос;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учащихся.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Формы: 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-педагогическое наблюдение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-выполнение практических заданий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-устный и письменный опрос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Срезовая</w:t>
            </w:r>
            <w:proofErr w:type="spellEnd"/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диагностика проводится 2 раза в год – декабрь, май с целью выявления уровня усвоения программы учащимися.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Формы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устный и письменный опрос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выполнение тестовых заданий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игровые формы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- сдача нормативов</w:t>
            </w:r>
          </w:p>
          <w:p w:rsidR="006C534B" w:rsidRPr="00CE05B6" w:rsidRDefault="006C534B" w:rsidP="00CE05B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участие в контрольном выезде туристских групп  </w:t>
            </w: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Результативность реализации программы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Участие в соревнованиях.</w:t>
            </w:r>
          </w:p>
        </w:tc>
      </w:tr>
      <w:tr w:rsidR="00111767" w:rsidRPr="00CE05B6" w:rsidTr="00B203B3">
        <w:tc>
          <w:tcPr>
            <w:tcW w:w="576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2654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Дата утверждения и последней корректировки программы</w:t>
            </w:r>
          </w:p>
        </w:tc>
        <w:tc>
          <w:tcPr>
            <w:tcW w:w="6665" w:type="dxa"/>
          </w:tcPr>
          <w:p w:rsidR="006C534B" w:rsidRPr="00CE05B6" w:rsidRDefault="006C534B" w:rsidP="00CE05B6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01</w:t>
            </w:r>
            <w:r w:rsidR="00827D6F"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.09.202</w:t>
            </w:r>
            <w:r w:rsidR="003B2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5</w:t>
            </w:r>
          </w:p>
        </w:tc>
      </w:tr>
    </w:tbl>
    <w:p w:rsidR="005F470C" w:rsidRPr="00CE05B6" w:rsidRDefault="005F470C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534B" w:rsidRPr="00CE05B6" w:rsidRDefault="006C534B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1A2A" w:rsidRPr="00CE05B6" w:rsidRDefault="00F51A2A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534B" w:rsidRPr="00CE05B6" w:rsidRDefault="006C534B" w:rsidP="00CE05B6">
      <w:pPr>
        <w:suppressAutoHyphens/>
        <w:spacing w:after="0" w:line="240" w:lineRule="auto"/>
        <w:ind w:right="-6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lastRenderedPageBreak/>
        <w:t xml:space="preserve">ОГЛАВЛЕНИЕ </w:t>
      </w:r>
    </w:p>
    <w:p w:rsidR="006C534B" w:rsidRPr="00CE05B6" w:rsidRDefault="006C534B" w:rsidP="00CE05B6">
      <w:pPr>
        <w:numPr>
          <w:ilvl w:val="0"/>
          <w:numId w:val="1"/>
        </w:numPr>
        <w:suppressAutoHyphens/>
        <w:spacing w:after="0" w:line="240" w:lineRule="auto"/>
        <w:ind w:left="0" w:right="-6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Пояснительная записка </w:t>
      </w:r>
    </w:p>
    <w:p w:rsidR="006C534B" w:rsidRPr="00CE05B6" w:rsidRDefault="006C534B" w:rsidP="00CE05B6">
      <w:pPr>
        <w:numPr>
          <w:ilvl w:val="0"/>
          <w:numId w:val="1"/>
        </w:numPr>
        <w:suppressAutoHyphens/>
        <w:spacing w:after="0" w:line="240" w:lineRule="auto"/>
        <w:ind w:left="0" w:right="-6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Учебный план </w:t>
      </w:r>
    </w:p>
    <w:p w:rsidR="006C534B" w:rsidRPr="00CE05B6" w:rsidRDefault="006C534B" w:rsidP="00CE05B6">
      <w:pPr>
        <w:numPr>
          <w:ilvl w:val="0"/>
          <w:numId w:val="1"/>
        </w:numPr>
        <w:suppressAutoHyphens/>
        <w:spacing w:after="0" w:line="240" w:lineRule="auto"/>
        <w:ind w:left="0" w:right="-6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Содержание программы </w:t>
      </w:r>
    </w:p>
    <w:p w:rsidR="006C534B" w:rsidRPr="00CE05B6" w:rsidRDefault="006C534B" w:rsidP="00CE05B6">
      <w:pPr>
        <w:numPr>
          <w:ilvl w:val="0"/>
          <w:numId w:val="1"/>
        </w:numPr>
        <w:suppressAutoHyphens/>
        <w:spacing w:after="0" w:line="240" w:lineRule="auto"/>
        <w:ind w:left="0" w:right="-6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Планируемые результаты </w:t>
      </w:r>
    </w:p>
    <w:p w:rsidR="006C534B" w:rsidRPr="00CE05B6" w:rsidRDefault="006C534B" w:rsidP="00CE05B6">
      <w:pPr>
        <w:numPr>
          <w:ilvl w:val="0"/>
          <w:numId w:val="1"/>
        </w:numPr>
        <w:suppressAutoHyphens/>
        <w:spacing w:after="0" w:line="240" w:lineRule="auto"/>
        <w:ind w:left="0" w:right="-6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Организационно-педагогические условия реализации программы </w:t>
      </w:r>
    </w:p>
    <w:p w:rsidR="006C534B" w:rsidRPr="00CE05B6" w:rsidRDefault="006C534B" w:rsidP="00CE05B6">
      <w:pPr>
        <w:numPr>
          <w:ilvl w:val="0"/>
          <w:numId w:val="1"/>
        </w:numPr>
        <w:suppressAutoHyphens/>
        <w:spacing w:after="0" w:line="240" w:lineRule="auto"/>
        <w:ind w:left="0" w:right="-6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Формы аттестации / контроля и оценочные материалы </w:t>
      </w:r>
    </w:p>
    <w:p w:rsidR="006C534B" w:rsidRPr="00CE05B6" w:rsidRDefault="006C534B" w:rsidP="00CE05B6">
      <w:pPr>
        <w:numPr>
          <w:ilvl w:val="0"/>
          <w:numId w:val="1"/>
        </w:numPr>
        <w:suppressAutoHyphens/>
        <w:spacing w:after="0" w:line="240" w:lineRule="auto"/>
        <w:ind w:left="0" w:right="-6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Список литературы </w:t>
      </w:r>
    </w:p>
    <w:p w:rsidR="006C534B" w:rsidRPr="00CE05B6" w:rsidRDefault="006C534B" w:rsidP="00CE05B6">
      <w:pPr>
        <w:numPr>
          <w:ilvl w:val="0"/>
          <w:numId w:val="1"/>
        </w:numPr>
        <w:suppressAutoHyphens/>
        <w:spacing w:after="0" w:line="240" w:lineRule="auto"/>
        <w:ind w:left="0" w:right="-6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Приложения </w:t>
      </w:r>
    </w:p>
    <w:p w:rsidR="006C534B" w:rsidRPr="00CE05B6" w:rsidRDefault="006C534B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534B" w:rsidRPr="00CE05B6" w:rsidRDefault="006C534B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534B" w:rsidRPr="00CE05B6" w:rsidRDefault="006C534B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534B" w:rsidRPr="00CE05B6" w:rsidRDefault="006C534B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534B" w:rsidRPr="00CE05B6" w:rsidRDefault="006C534B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534B" w:rsidRPr="00CE05B6" w:rsidRDefault="006C534B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8E9" w:rsidRPr="00CE05B6" w:rsidRDefault="009778E9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D6F" w:rsidRPr="00CE05B6" w:rsidRDefault="00827D6F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534B" w:rsidRPr="00CE05B6" w:rsidRDefault="006C534B" w:rsidP="00CE05B6">
      <w:pPr>
        <w:widowControl w:val="0"/>
        <w:tabs>
          <w:tab w:val="left" w:pos="3986"/>
        </w:tabs>
        <w:autoSpaceDE w:val="0"/>
        <w:autoSpaceDN w:val="0"/>
        <w:spacing w:before="76" w:after="0" w:line="276" w:lineRule="auto"/>
        <w:ind w:left="382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</w:t>
      </w:r>
      <w:r w:rsidRPr="00CE05B6">
        <w:rPr>
          <w:rFonts w:ascii="Times New Roman" w:eastAsia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CE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ЗАПИСКА</w:t>
      </w:r>
    </w:p>
    <w:p w:rsidR="006F5757" w:rsidRPr="00CE05B6" w:rsidRDefault="006F5757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Направленность (профиль) программы – физкультурно-спортивная (п.11 Приказа №629).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>Программа разработана с учётом следующих нормативных документов и рекомендаций: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F51A2A" w:rsidRP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 xml:space="preserve"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F51A2A">
        <w:rPr>
          <w:color w:val="000000" w:themeColor="text1"/>
          <w:lang w:eastAsia="en-US"/>
        </w:rPr>
        <w:t>А.М.Зиновьев</w:t>
      </w:r>
      <w:proofErr w:type="spellEnd"/>
      <w:r w:rsidRPr="00F51A2A">
        <w:rPr>
          <w:color w:val="000000" w:themeColor="text1"/>
          <w:lang w:eastAsia="en-US"/>
        </w:rPr>
        <w:t xml:space="preserve">, </w:t>
      </w:r>
      <w:proofErr w:type="spellStart"/>
      <w:r w:rsidRPr="00F51A2A">
        <w:rPr>
          <w:color w:val="000000" w:themeColor="text1"/>
          <w:lang w:eastAsia="en-US"/>
        </w:rPr>
        <w:t>Ю.Ю.Владимирова</w:t>
      </w:r>
      <w:proofErr w:type="spellEnd"/>
      <w:r w:rsidRPr="00F51A2A">
        <w:rPr>
          <w:color w:val="000000" w:themeColor="text1"/>
          <w:lang w:eastAsia="en-US"/>
        </w:rPr>
        <w:t xml:space="preserve">, </w:t>
      </w:r>
      <w:proofErr w:type="spellStart"/>
      <w:r w:rsidRPr="00F51A2A">
        <w:rPr>
          <w:color w:val="000000" w:themeColor="text1"/>
          <w:lang w:eastAsia="en-US"/>
        </w:rPr>
        <w:t>Э.Г.Демина</w:t>
      </w:r>
      <w:proofErr w:type="spellEnd"/>
      <w:r w:rsidRPr="00F51A2A">
        <w:rPr>
          <w:color w:val="000000" w:themeColor="text1"/>
          <w:lang w:eastAsia="en-US"/>
        </w:rPr>
        <w:t xml:space="preserve"> - Казань: РЦВР, 2023</w:t>
      </w:r>
    </w:p>
    <w:p w:rsidR="00F51A2A" w:rsidRDefault="00F51A2A" w:rsidP="00F51A2A">
      <w:pPr>
        <w:pStyle w:val="ac"/>
        <w:contextualSpacing/>
        <w:jc w:val="both"/>
        <w:rPr>
          <w:color w:val="000000" w:themeColor="text1"/>
          <w:lang w:eastAsia="en-US"/>
        </w:rPr>
      </w:pPr>
      <w:r w:rsidRPr="00F51A2A">
        <w:rPr>
          <w:color w:val="000000" w:themeColor="text1"/>
          <w:lang w:eastAsia="en-US"/>
        </w:rPr>
        <w:t>13. Ус</w:t>
      </w:r>
      <w:r>
        <w:rPr>
          <w:color w:val="000000" w:themeColor="text1"/>
          <w:lang w:eastAsia="en-US"/>
        </w:rPr>
        <w:t xml:space="preserve">тав образовательной организации </w:t>
      </w:r>
      <w:r w:rsidRPr="00F51A2A">
        <w:rPr>
          <w:color w:val="000000" w:themeColor="text1"/>
          <w:lang w:eastAsia="en-US"/>
        </w:rPr>
        <w:t>и иных нормативных правовых документов.</w:t>
      </w:r>
    </w:p>
    <w:p w:rsidR="00035D2F" w:rsidRDefault="00035D2F" w:rsidP="00F51A2A">
      <w:pPr>
        <w:pStyle w:val="ac"/>
        <w:contextualSpacing/>
        <w:jc w:val="both"/>
        <w:rPr>
          <w:b/>
          <w:i/>
          <w:color w:val="000000" w:themeColor="text1"/>
        </w:rPr>
      </w:pPr>
    </w:p>
    <w:p w:rsidR="006E444C" w:rsidRPr="00CE05B6" w:rsidRDefault="006E444C" w:rsidP="00F51A2A">
      <w:pPr>
        <w:pStyle w:val="ac"/>
        <w:contextualSpacing/>
        <w:jc w:val="both"/>
        <w:rPr>
          <w:color w:val="000000" w:themeColor="text1"/>
        </w:rPr>
      </w:pPr>
      <w:r w:rsidRPr="00CE05B6">
        <w:rPr>
          <w:b/>
          <w:i/>
          <w:color w:val="000000" w:themeColor="text1"/>
        </w:rPr>
        <w:t xml:space="preserve">Актуальность </w:t>
      </w:r>
      <w:r w:rsidRPr="00CE05B6">
        <w:rPr>
          <w:color w:val="000000" w:themeColor="text1"/>
        </w:rPr>
        <w:t>данной программы обусловлена тем, что традиционная система физического воспитания в общеобразовательных учреждениях на современном этапе не обеспечивает необходимого уровня физического развития и подготовленности учащихся. Этот факт требует увеличения их двигательной активности, а также расширения внеурочной физкультурно-оздоровительной и спортивной работы, цель которой – заложить фундамент крепкого здоровья молодого поколения нашей страны.</w:t>
      </w:r>
    </w:p>
    <w:p w:rsidR="006E444C" w:rsidRPr="00CE05B6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Данная программа разработана с учётом принципов </w:t>
      </w:r>
      <w:proofErr w:type="spellStart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самоактуализации</w:t>
      </w:r>
      <w:proofErr w:type="spellEnd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индивидуализации, доступности и результативности.</w:t>
      </w:r>
    </w:p>
    <w:p w:rsidR="006E444C" w:rsidRPr="00CE05B6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Физическое воспитание учащихся в общеобразовательном учреждении и учреждении</w:t>
      </w:r>
      <w:r w:rsidR="00C8573C"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дополнительного образования представляет собой единую систему, составными частями </w:t>
      </w:r>
      <w:r w:rsidR="00C8573C"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которой являются: крепкое здоровье, хорошее физическое развитие,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оптимальный уровень двигательных способностей, знания и навыки в области физической культуры, мотивы и освоенные способы (умения) осуществления физкультурно- оздоровительной и спортивной деятельности.</w:t>
      </w:r>
    </w:p>
    <w:p w:rsidR="006E444C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Проблема здорового образа жизни подрастающего поколения сегодня одна из актуальных задач государства и общества. В связи с этим, в данную программу включены спортивно-массовые мероприятия, спортивные соревнования и эстафеты, посвящённые данной теме, а также посещение спортивных мероприятий и соревнований.</w:t>
      </w:r>
    </w:p>
    <w:p w:rsidR="00035D2F" w:rsidRDefault="00035D2F" w:rsidP="00035D2F">
      <w:pPr>
        <w:pStyle w:val="c1"/>
        <w:spacing w:before="0" w:beforeAutospacing="0" w:after="0" w:afterAutospacing="0" w:line="288" w:lineRule="auto"/>
        <w:ind w:firstLine="709"/>
        <w:jc w:val="both"/>
      </w:pPr>
      <w:r>
        <w:t>П</w:t>
      </w:r>
      <w:r w:rsidRPr="00D877C1">
        <w:t xml:space="preserve">ри реализации программы, большое внимание уделяется применению на занятиях </w:t>
      </w:r>
      <w:proofErr w:type="spellStart"/>
      <w:r w:rsidRPr="00D877C1">
        <w:t>здоровьесберегающих</w:t>
      </w:r>
      <w:proofErr w:type="spellEnd"/>
      <w:r w:rsidRPr="00D877C1"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 w:rsidRPr="00D877C1">
        <w:t>табакокурения</w:t>
      </w:r>
      <w:proofErr w:type="spellEnd"/>
      <w:r w:rsidRPr="00D877C1">
        <w:t xml:space="preserve">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035D2F" w:rsidRPr="00CE05B6" w:rsidRDefault="00035D2F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778E9" w:rsidRPr="00CE05B6" w:rsidRDefault="009778E9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Новизна программы и ее 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отличительная особенность заключаются в том, что, занимаясь по данной программе, обучающиеся получают основы знаний и практические умения для дальнейшего обучения в группах базового уровня сложности по дополнительной предпрофессиональной программе в области физической культуре по виду спорта «Легкая атлетика».</w:t>
      </w:r>
    </w:p>
    <w:p w:rsidR="006E444C" w:rsidRPr="00CE05B6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Цель дополнительной образовательной программы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повышение мотивации обучающихся к здоровому образу жизни, популяризация ценностей физической культуры и спорта.</w:t>
      </w:r>
    </w:p>
    <w:p w:rsidR="006E444C" w:rsidRPr="00CE05B6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 условий для развития физических качеств и способностей, укрепления здоровья и формирования у воспитанников потребности в здоровом образе жизни и интереса к физической культуре и спорту. Создание и укрепление детского коллектива для дальнейших занятий.</w:t>
      </w:r>
    </w:p>
    <w:p w:rsidR="006E444C" w:rsidRPr="00CE05B6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Задачи:</w:t>
      </w:r>
    </w:p>
    <w:p w:rsidR="006E444C" w:rsidRPr="00CE05B6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Обучающие:</w:t>
      </w:r>
    </w:p>
    <w:p w:rsidR="006E444C" w:rsidRPr="00CE05B6" w:rsidRDefault="006E444C" w:rsidP="00CE05B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Освоить знания о физической культуре и спорте, роли и формировании здорового образа жизни.</w:t>
      </w:r>
    </w:p>
    <w:p w:rsidR="006E444C" w:rsidRPr="00CE05B6" w:rsidRDefault="006E444C" w:rsidP="00CE05B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Обучить умению использовать различные системы и виды физических упражнений в самостоятельных занятиях физической культурой.</w:t>
      </w:r>
    </w:p>
    <w:p w:rsidR="006E444C" w:rsidRPr="00CE05B6" w:rsidRDefault="006E444C" w:rsidP="00CE05B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Обучить навыкам выполнения разнообразных физических упражнений различной функциональной направленности, технических действий базовых видов спорта, а также применять их в игровой и соревновательной деятельности.</w:t>
      </w:r>
    </w:p>
    <w:p w:rsidR="006E444C" w:rsidRPr="00CE05B6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Развивающие:</w:t>
      </w:r>
    </w:p>
    <w:p w:rsidR="006E444C" w:rsidRPr="00CE05B6" w:rsidRDefault="006E444C" w:rsidP="00CE05B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двигательную активность за счет направленного воспитания основных физических качеств и физических способностей;</w:t>
      </w:r>
    </w:p>
    <w:p w:rsidR="006E444C" w:rsidRPr="00CE05B6" w:rsidRDefault="006E444C" w:rsidP="00CE05B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позитивное отношение к занятиям физической культурой, спортивным играм.</w:t>
      </w:r>
    </w:p>
    <w:p w:rsidR="006E444C" w:rsidRPr="00CE05B6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Воспитательные:</w:t>
      </w:r>
    </w:p>
    <w:p w:rsidR="006E444C" w:rsidRPr="00CE05B6" w:rsidRDefault="006E444C" w:rsidP="00CE05B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Воспитать ценностное отношение к своему здоровью и жизни, здоровью окружающих людей.</w:t>
      </w:r>
    </w:p>
    <w:p w:rsidR="006E444C" w:rsidRPr="00CE05B6" w:rsidRDefault="006E444C" w:rsidP="00CE05B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Воспитать положительные качества личности, нормы коллективного взаимодействия и сотрудничества в учебной и соревновательной деятельности;</w:t>
      </w:r>
    </w:p>
    <w:p w:rsidR="006E444C" w:rsidRPr="00CE05B6" w:rsidRDefault="006E444C" w:rsidP="00CE05B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Воспитать индивидуальные психические черты и особенности в общении и коллективном взаимодействии средствами и методами командно-игровой деятельности;</w:t>
      </w:r>
    </w:p>
    <w:p w:rsidR="006E444C" w:rsidRPr="00CE05B6" w:rsidRDefault="006E444C" w:rsidP="00CE05B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Воспитать положительное отношение к занятиям физической культурой и желанию 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продолжить своё физическое совершенство в дальнейшем.</w:t>
      </w:r>
    </w:p>
    <w:p w:rsidR="003214F5" w:rsidRPr="00CE05B6" w:rsidRDefault="006E444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эти меры в целом будут способствовать формированию у детей гражданско- патриотического мировоззрения и активной жизненной позиции.</w:t>
      </w:r>
    </w:p>
    <w:p w:rsidR="009778E9" w:rsidRPr="00CE05B6" w:rsidRDefault="009778E9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Направленность образовательной программы</w:t>
      </w:r>
      <w:r w:rsidR="00F51A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F51A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физическое воспитание личности, выявление одаренных детей, получение ими начальных знаний о физической культуре и спорте.</w:t>
      </w:r>
    </w:p>
    <w:p w:rsidR="009778E9" w:rsidRPr="00CE05B6" w:rsidRDefault="009778E9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Адресат программы -  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возраст детей, участвующих в реализации</w:t>
      </w:r>
      <w:r w:rsidRPr="00CE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данной дополнительной общеразвивающей программы: 15-18 лет.</w:t>
      </w:r>
    </w:p>
    <w:p w:rsidR="009778E9" w:rsidRPr="00CE05B6" w:rsidRDefault="009778E9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Условия набора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в группы по легкой атлетике для обучающихся 15-18 лет зачисляются дети соответствующего возраста, желающие заниматься легкой атлетикой независимо от их одаренности, способности, уровня физического развития и подготовленности, не имеющие медицинских противопоказаний.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Объем программы и формы занятий 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Нас</w:t>
      </w:r>
      <w:r w:rsidR="0090377D"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тоящая программа рассчитана на 2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90377D"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объёме 144 часа. Во всех периодах образовательного процесса большое внимание уделяется общей физической подготовке (до 80%), игровому методу разучивания, закрепления и совершенствования изучаемого материала.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Занятия рекомендуется проводить в группах с учётом уровня физической подготовленности, строго дозируя нагрузку.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формы занятий: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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Групповые теоретические и практические занятия;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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Занятия по индивидуальным планам и домашние задания;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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Участие в спортивных, спортивно-массовых и культурно-массовых мероприятиях, а также посещение таких мероприятий более высокого уровня;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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Просмотр видеоматериалов;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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Проведение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праздников,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нетрадиционных   массовых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мероприятий,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игр,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дней Здоровья;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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Проведение экскурсий и туристических походов выходного дня;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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Педагогический контроль подготовленности.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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Сдача контрольных нормативов.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течение всего тренировочного процесса учащимся дополнительно рекомендуется проведение самостоятельных занятий дома, предлагается методический материал для выбора заданий.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Асинхронные технологии (</w:t>
      </w:r>
      <w:proofErr w:type="spellStart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оффлайн</w:t>
      </w:r>
      <w:proofErr w:type="spellEnd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 Эффективность офлайн-технологий отражается в организации текущих консультаций,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текущего контроля на основе самостоятельных и контрольных работ, проверяемых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педагогами вручную.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</w:t>
      </w:r>
      <w:proofErr w:type="spellStart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WhatsApp</w:t>
      </w:r>
      <w:proofErr w:type="spellEnd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технологии </w:t>
      </w:r>
      <w:proofErr w:type="spellStart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Skype</w:t>
      </w:r>
      <w:proofErr w:type="spellEnd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т.д.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освоении программы при использовании дистанционного обучения применяются следующие формы и виды учебной деятельности: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самостоятельное изучение учебного материала;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•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видео- и аудио- учебные занятия: мастер-классы, лекционные и практические (разучивание текстов песен, прослушивание музыкального материала, использование фонограмм и </w:t>
      </w:r>
      <w:proofErr w:type="spellStart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минусовок</w:t>
      </w:r>
      <w:proofErr w:type="spellEnd"/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самостоятельная внеаудиторная работа (пример: просмотр, прослушивание шедевров мировой музыкальной культуры, анализ представленного материала);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адресные дистанционные консультации со стороны педагога; </w:t>
      </w:r>
    </w:p>
    <w:p w:rsidR="000C0EAC" w:rsidRPr="00CE05B6" w:rsidRDefault="000C0EAC" w:rsidP="00CE05B6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текущий контроль;</w:t>
      </w:r>
    </w:p>
    <w:p w:rsidR="003C131A" w:rsidRDefault="000C0EAC" w:rsidP="00F51A2A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</w:t>
      </w:r>
      <w:r w:rsidRPr="00CE05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промежуточная аттестация.</w:t>
      </w:r>
    </w:p>
    <w:p w:rsidR="00F51A2A" w:rsidRPr="00F51A2A" w:rsidRDefault="00F51A2A" w:rsidP="00F51A2A">
      <w:pPr>
        <w:widowControl w:val="0"/>
        <w:autoSpaceDE w:val="0"/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C131A" w:rsidRPr="00CE05B6" w:rsidRDefault="003C131A" w:rsidP="00CE05B6">
      <w:pPr>
        <w:tabs>
          <w:tab w:val="left" w:pos="8931"/>
        </w:tabs>
        <w:spacing w:line="276" w:lineRule="auto"/>
        <w:ind w:firstLine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0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Учебный план</w:t>
      </w:r>
      <w:r w:rsidR="0090377D" w:rsidRPr="00CE0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 год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6"/>
        <w:gridCol w:w="1755"/>
        <w:gridCol w:w="1247"/>
        <w:gridCol w:w="565"/>
        <w:gridCol w:w="690"/>
        <w:gridCol w:w="1526"/>
        <w:gridCol w:w="2825"/>
      </w:tblGrid>
      <w:tr w:rsidR="00F51A2A" w:rsidRPr="00CE05B6" w:rsidTr="00F51A2A">
        <w:trPr>
          <w:jc w:val="center"/>
        </w:trPr>
        <w:tc>
          <w:tcPr>
            <w:tcW w:w="426" w:type="dxa"/>
            <w:vMerge w:val="restart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5" w:type="dxa"/>
            <w:vMerge w:val="restart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47" w:type="dxa"/>
            <w:vMerge w:val="restart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255" w:type="dxa"/>
            <w:gridSpan w:val="2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26" w:type="dxa"/>
            <w:vMerge w:val="restart"/>
          </w:tcPr>
          <w:p w:rsidR="00F51A2A" w:rsidRPr="00CE05B6" w:rsidRDefault="00F51A2A" w:rsidP="00CE05B6">
            <w:pPr>
              <w:tabs>
                <w:tab w:val="left" w:pos="4140"/>
              </w:tabs>
              <w:spacing w:before="2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825" w:type="dxa"/>
            <w:vMerge w:val="restart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51A2A" w:rsidRPr="00CE05B6" w:rsidTr="00F51A2A">
        <w:trPr>
          <w:trHeight w:val="780"/>
          <w:jc w:val="center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vMerge/>
            <w:shd w:val="clear" w:color="auto" w:fill="auto"/>
            <w:vAlign w:val="center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vMerge w:val="restart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E05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теор</w:t>
            </w:r>
            <w:proofErr w:type="spellEnd"/>
          </w:p>
        </w:tc>
        <w:tc>
          <w:tcPr>
            <w:tcW w:w="690" w:type="dxa"/>
            <w:vMerge w:val="restart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E05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1526" w:type="dxa"/>
            <w:vMerge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vMerge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A2A" w:rsidRPr="00CE05B6" w:rsidTr="00F51A2A">
        <w:trPr>
          <w:trHeight w:val="317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vMerge/>
            <w:shd w:val="clear" w:color="auto" w:fill="auto"/>
            <w:vAlign w:val="center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vMerge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vMerge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vMerge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vMerge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A2A" w:rsidRPr="00CE05B6" w:rsidTr="00F51A2A">
        <w:trPr>
          <w:jc w:val="center"/>
        </w:trPr>
        <w:tc>
          <w:tcPr>
            <w:tcW w:w="426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55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247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CE05B6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6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:rsidR="00F51A2A" w:rsidRPr="00CE05B6" w:rsidRDefault="00F51A2A" w:rsidP="00CE0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282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F51A2A" w:rsidRPr="00CE05B6" w:rsidTr="00F51A2A">
        <w:trPr>
          <w:jc w:val="center"/>
        </w:trPr>
        <w:tc>
          <w:tcPr>
            <w:tcW w:w="426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55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ОФП</w:t>
            </w:r>
          </w:p>
        </w:tc>
        <w:tc>
          <w:tcPr>
            <w:tcW w:w="1247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CE05B6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6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0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26" w:type="dxa"/>
          </w:tcPr>
          <w:p w:rsidR="00F51A2A" w:rsidRPr="00CE05B6" w:rsidRDefault="00F51A2A" w:rsidP="00CE0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282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занятия.</w:t>
            </w:r>
          </w:p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Наблюдение Оценки.</w:t>
            </w:r>
          </w:p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Объяснение ошибок, упражнения для</w:t>
            </w:r>
          </w:p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исправления.</w:t>
            </w:r>
          </w:p>
        </w:tc>
      </w:tr>
      <w:tr w:rsidR="00F51A2A" w:rsidRPr="00CE05B6" w:rsidTr="00F51A2A">
        <w:trPr>
          <w:jc w:val="center"/>
        </w:trPr>
        <w:tc>
          <w:tcPr>
            <w:tcW w:w="426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55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СФП</w:t>
            </w:r>
          </w:p>
        </w:tc>
        <w:tc>
          <w:tcPr>
            <w:tcW w:w="1247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CE05B6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6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26" w:type="dxa"/>
          </w:tcPr>
          <w:p w:rsidR="00F51A2A" w:rsidRPr="00CE05B6" w:rsidRDefault="00F51A2A" w:rsidP="00CE0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2825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CE05B6">
              <w:rPr>
                <w:color w:val="000000" w:themeColor="text1"/>
                <w:spacing w:val="-1"/>
                <w:sz w:val="24"/>
                <w:szCs w:val="24"/>
              </w:rPr>
              <w:t>Практические</w:t>
            </w:r>
            <w:r w:rsidRPr="00CE05B6"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 w:rsidRPr="00CE05B6">
              <w:rPr>
                <w:color w:val="000000" w:themeColor="text1"/>
                <w:sz w:val="24"/>
                <w:szCs w:val="24"/>
              </w:rPr>
              <w:t>занятия.</w:t>
            </w:r>
          </w:p>
        </w:tc>
      </w:tr>
      <w:tr w:rsidR="00F51A2A" w:rsidRPr="00CE05B6" w:rsidTr="00F51A2A">
        <w:trPr>
          <w:jc w:val="center"/>
        </w:trPr>
        <w:tc>
          <w:tcPr>
            <w:tcW w:w="426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before="1"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55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before="1"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Контрольные</w:t>
            </w:r>
            <w:r w:rsidRPr="00CE05B6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CE05B6">
              <w:rPr>
                <w:b/>
                <w:color w:val="000000" w:themeColor="text1"/>
                <w:sz w:val="24"/>
                <w:szCs w:val="24"/>
              </w:rPr>
              <w:t>испытания</w:t>
            </w:r>
          </w:p>
        </w:tc>
        <w:tc>
          <w:tcPr>
            <w:tcW w:w="1247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CE05B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6" w:type="dxa"/>
          </w:tcPr>
          <w:p w:rsidR="00F51A2A" w:rsidRPr="00CE05B6" w:rsidRDefault="00F51A2A" w:rsidP="00CE0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2825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CE05B6">
              <w:rPr>
                <w:color w:val="000000" w:themeColor="text1"/>
                <w:spacing w:val="-1"/>
                <w:sz w:val="24"/>
                <w:szCs w:val="24"/>
              </w:rPr>
              <w:t>Наблюдение</w:t>
            </w:r>
          </w:p>
        </w:tc>
      </w:tr>
      <w:tr w:rsidR="00F51A2A" w:rsidRPr="00CE05B6" w:rsidTr="00F51A2A">
        <w:trPr>
          <w:jc w:val="center"/>
        </w:trPr>
        <w:tc>
          <w:tcPr>
            <w:tcW w:w="426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55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Участие</w:t>
            </w:r>
            <w:r w:rsidRPr="00CE05B6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E05B6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CE05B6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E05B6">
              <w:rPr>
                <w:b/>
                <w:color w:val="000000" w:themeColor="text1"/>
                <w:sz w:val="24"/>
                <w:szCs w:val="24"/>
              </w:rPr>
              <w:t>соревнованиях</w:t>
            </w:r>
            <w:r w:rsidRPr="00CE05B6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E05B6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CE05B6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CE05B6">
              <w:rPr>
                <w:b/>
                <w:color w:val="000000" w:themeColor="text1"/>
                <w:sz w:val="24"/>
                <w:szCs w:val="24"/>
              </w:rPr>
              <w:t>прикидках</w:t>
            </w:r>
          </w:p>
        </w:tc>
        <w:tc>
          <w:tcPr>
            <w:tcW w:w="1247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CE05B6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6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26" w:type="dxa"/>
          </w:tcPr>
          <w:p w:rsidR="00F51A2A" w:rsidRPr="00CE05B6" w:rsidRDefault="00F51A2A" w:rsidP="00CE0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2825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CE05B6">
              <w:rPr>
                <w:color w:val="000000" w:themeColor="text1"/>
                <w:sz w:val="24"/>
                <w:szCs w:val="24"/>
              </w:rPr>
              <w:t>Объяснение</w:t>
            </w:r>
            <w:r w:rsidRPr="00CE05B6"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 w:rsidRPr="00CE05B6">
              <w:rPr>
                <w:color w:val="000000" w:themeColor="text1"/>
                <w:sz w:val="24"/>
                <w:szCs w:val="24"/>
              </w:rPr>
              <w:t>ошибок</w:t>
            </w:r>
          </w:p>
        </w:tc>
      </w:tr>
      <w:tr w:rsidR="00F51A2A" w:rsidRPr="00CE05B6" w:rsidTr="00F51A2A">
        <w:trPr>
          <w:jc w:val="center"/>
        </w:trPr>
        <w:tc>
          <w:tcPr>
            <w:tcW w:w="426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55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b/>
                <w:color w:val="000000" w:themeColor="text1"/>
                <w:sz w:val="24"/>
                <w:szCs w:val="24"/>
              </w:rPr>
              <w:t>ТТМ</w:t>
            </w:r>
          </w:p>
        </w:tc>
        <w:tc>
          <w:tcPr>
            <w:tcW w:w="1247" w:type="dxa"/>
            <w:shd w:val="clear" w:color="auto" w:fill="auto"/>
          </w:tcPr>
          <w:p w:rsidR="00F51A2A" w:rsidRPr="00CE05B6" w:rsidRDefault="00F51A2A" w:rsidP="00CE05B6">
            <w:pPr>
              <w:pStyle w:val="TableParagraph"/>
              <w:tabs>
                <w:tab w:val="left" w:pos="8931"/>
              </w:tabs>
              <w:spacing w:line="276" w:lineRule="auto"/>
              <w:ind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CE05B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6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6" w:type="dxa"/>
          </w:tcPr>
          <w:p w:rsidR="00F51A2A" w:rsidRPr="00CE05B6" w:rsidRDefault="00F51A2A" w:rsidP="00CE0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282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A2A" w:rsidRPr="00CE05B6" w:rsidTr="00F51A2A">
        <w:trPr>
          <w:jc w:val="center"/>
        </w:trPr>
        <w:tc>
          <w:tcPr>
            <w:tcW w:w="2181" w:type="dxa"/>
            <w:gridSpan w:val="2"/>
            <w:vMerge w:val="restart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135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2502" w:type="dxa"/>
            <w:gridSpan w:val="3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6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1A2A" w:rsidRPr="00CE05B6" w:rsidTr="00F51A2A">
        <w:trPr>
          <w:jc w:val="center"/>
        </w:trPr>
        <w:tc>
          <w:tcPr>
            <w:tcW w:w="2181" w:type="dxa"/>
            <w:gridSpan w:val="2"/>
            <w:vMerge/>
            <w:shd w:val="clear" w:color="auto" w:fill="auto"/>
            <w:vAlign w:val="center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5" w:type="dxa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0" w:type="dxa"/>
            <w:shd w:val="clear" w:color="auto" w:fill="auto"/>
            <w:hideMark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5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26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shd w:val="clear" w:color="auto" w:fill="auto"/>
          </w:tcPr>
          <w:p w:rsidR="00F51A2A" w:rsidRPr="00CE05B6" w:rsidRDefault="00F51A2A" w:rsidP="00CE05B6">
            <w:pPr>
              <w:tabs>
                <w:tab w:val="left" w:pos="8931"/>
              </w:tabs>
              <w:spacing w:after="0" w:line="276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64439" w:rsidRPr="00CE05B6" w:rsidRDefault="00964439" w:rsidP="00CE05B6">
      <w:pPr>
        <w:tabs>
          <w:tab w:val="left" w:pos="8931"/>
        </w:tabs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16CA9" w:rsidRPr="00CE05B6" w:rsidRDefault="00A16CA9" w:rsidP="00A16CA9">
      <w:pPr>
        <w:tabs>
          <w:tab w:val="left" w:pos="8931"/>
        </w:tabs>
        <w:spacing w:line="276" w:lineRule="auto"/>
        <w:ind w:firstLine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0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Учебный план 2 года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2"/>
        <w:gridCol w:w="1744"/>
        <w:gridCol w:w="1170"/>
        <w:gridCol w:w="168"/>
        <w:gridCol w:w="557"/>
        <w:gridCol w:w="682"/>
        <w:gridCol w:w="1526"/>
        <w:gridCol w:w="2683"/>
      </w:tblGrid>
      <w:tr w:rsidR="00F51A2A" w:rsidRPr="00CE05B6" w:rsidTr="00F51A2A">
        <w:trPr>
          <w:jc w:val="center"/>
        </w:trPr>
        <w:tc>
          <w:tcPr>
            <w:tcW w:w="392" w:type="dxa"/>
            <w:vMerge w:val="restart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44" w:type="dxa"/>
            <w:vMerge w:val="restart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 </w:t>
            </w:r>
          </w:p>
        </w:tc>
        <w:tc>
          <w:tcPr>
            <w:tcW w:w="1170" w:type="dxa"/>
            <w:vMerge w:val="restart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Общее количество</w:t>
            </w:r>
          </w:p>
        </w:tc>
        <w:tc>
          <w:tcPr>
            <w:tcW w:w="1407" w:type="dxa"/>
            <w:gridSpan w:val="3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26" w:type="dxa"/>
            <w:vMerge w:val="restart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683" w:type="dxa"/>
            <w:vMerge w:val="restart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F51A2A" w:rsidRPr="00CE05B6" w:rsidTr="00F51A2A">
        <w:trPr>
          <w:trHeight w:val="780"/>
          <w:jc w:val="center"/>
        </w:trPr>
        <w:tc>
          <w:tcPr>
            <w:tcW w:w="392" w:type="dxa"/>
            <w:vMerge/>
            <w:shd w:val="clear" w:color="auto" w:fill="auto"/>
            <w:vAlign w:val="center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Merge w:val="restart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E05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теор</w:t>
            </w:r>
            <w:proofErr w:type="spellEnd"/>
          </w:p>
        </w:tc>
        <w:tc>
          <w:tcPr>
            <w:tcW w:w="682" w:type="dxa"/>
            <w:vMerge w:val="restart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E05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</w:t>
            </w:r>
            <w:r w:rsidRPr="00CE05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кт</w:t>
            </w:r>
            <w:proofErr w:type="spellEnd"/>
          </w:p>
        </w:tc>
        <w:tc>
          <w:tcPr>
            <w:tcW w:w="1526" w:type="dxa"/>
            <w:vMerge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1A2A" w:rsidRPr="00CE05B6" w:rsidTr="00F51A2A">
        <w:trPr>
          <w:trHeight w:val="477"/>
          <w:jc w:val="center"/>
        </w:trPr>
        <w:tc>
          <w:tcPr>
            <w:tcW w:w="392" w:type="dxa"/>
            <w:vMerge/>
            <w:shd w:val="clear" w:color="auto" w:fill="auto"/>
            <w:vAlign w:val="center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vMerge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1A2A" w:rsidRPr="00CE05B6" w:rsidTr="00F51A2A">
        <w:trPr>
          <w:jc w:val="center"/>
        </w:trPr>
        <w:tc>
          <w:tcPr>
            <w:tcW w:w="39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44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170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8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6" w:type="dxa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занятия.</w:t>
            </w:r>
          </w:p>
        </w:tc>
        <w:tc>
          <w:tcPr>
            <w:tcW w:w="2683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F51A2A" w:rsidRPr="00CE05B6" w:rsidTr="00F51A2A">
        <w:trPr>
          <w:jc w:val="center"/>
        </w:trPr>
        <w:tc>
          <w:tcPr>
            <w:tcW w:w="39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ОФП</w:t>
            </w:r>
          </w:p>
        </w:tc>
        <w:tc>
          <w:tcPr>
            <w:tcW w:w="1170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8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26" w:type="dxa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занятия.</w:t>
            </w:r>
          </w:p>
        </w:tc>
        <w:tc>
          <w:tcPr>
            <w:tcW w:w="2683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занятия.</w:t>
            </w:r>
          </w:p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Оценки.</w:t>
            </w:r>
          </w:p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ошибок, упражнения для</w:t>
            </w:r>
          </w:p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исправления.</w:t>
            </w:r>
          </w:p>
        </w:tc>
      </w:tr>
      <w:tr w:rsidR="00F51A2A" w:rsidRPr="00CE05B6" w:rsidTr="00F51A2A">
        <w:trPr>
          <w:jc w:val="center"/>
        </w:trPr>
        <w:tc>
          <w:tcPr>
            <w:tcW w:w="39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44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СФП</w:t>
            </w:r>
          </w:p>
        </w:tc>
        <w:tc>
          <w:tcPr>
            <w:tcW w:w="1170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26" w:type="dxa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занятия.</w:t>
            </w:r>
          </w:p>
        </w:tc>
        <w:tc>
          <w:tcPr>
            <w:tcW w:w="2683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занятия.</w:t>
            </w:r>
          </w:p>
        </w:tc>
      </w:tr>
      <w:tr w:rsidR="00F51A2A" w:rsidRPr="00CE05B6" w:rsidTr="00F51A2A">
        <w:trPr>
          <w:jc w:val="center"/>
        </w:trPr>
        <w:tc>
          <w:tcPr>
            <w:tcW w:w="39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Контрольные испытания</w:t>
            </w:r>
          </w:p>
        </w:tc>
        <w:tc>
          <w:tcPr>
            <w:tcW w:w="1170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26" w:type="dxa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занятия.</w:t>
            </w:r>
          </w:p>
        </w:tc>
        <w:tc>
          <w:tcPr>
            <w:tcW w:w="2683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</w:t>
            </w:r>
          </w:p>
        </w:tc>
      </w:tr>
      <w:tr w:rsidR="00F51A2A" w:rsidRPr="00CE05B6" w:rsidTr="00F51A2A">
        <w:trPr>
          <w:jc w:val="center"/>
        </w:trPr>
        <w:tc>
          <w:tcPr>
            <w:tcW w:w="39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Участие в соревнованиях и прикидках</w:t>
            </w:r>
          </w:p>
        </w:tc>
        <w:tc>
          <w:tcPr>
            <w:tcW w:w="1170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26" w:type="dxa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занятия.</w:t>
            </w:r>
          </w:p>
        </w:tc>
        <w:tc>
          <w:tcPr>
            <w:tcW w:w="2683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ошибок</w:t>
            </w:r>
          </w:p>
        </w:tc>
      </w:tr>
      <w:tr w:rsidR="00F51A2A" w:rsidRPr="00CE05B6" w:rsidTr="00F51A2A">
        <w:trPr>
          <w:jc w:val="center"/>
        </w:trPr>
        <w:tc>
          <w:tcPr>
            <w:tcW w:w="39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44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ТТМ</w:t>
            </w:r>
          </w:p>
        </w:tc>
        <w:tc>
          <w:tcPr>
            <w:tcW w:w="1170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25" w:type="dxa"/>
            <w:gridSpan w:val="2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2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26" w:type="dxa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занятия.</w:t>
            </w:r>
          </w:p>
        </w:tc>
        <w:tc>
          <w:tcPr>
            <w:tcW w:w="2683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1A2A" w:rsidRPr="00CE05B6" w:rsidTr="00F51A2A">
        <w:trPr>
          <w:jc w:val="center"/>
        </w:trPr>
        <w:tc>
          <w:tcPr>
            <w:tcW w:w="2136" w:type="dxa"/>
            <w:gridSpan w:val="2"/>
            <w:vMerge w:val="restart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 часов:</w:t>
            </w:r>
          </w:p>
        </w:tc>
        <w:tc>
          <w:tcPr>
            <w:tcW w:w="2577" w:type="dxa"/>
            <w:gridSpan w:val="4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26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1A2A" w:rsidRPr="00CE05B6" w:rsidTr="00F51A2A">
        <w:trPr>
          <w:jc w:val="center"/>
        </w:trPr>
        <w:tc>
          <w:tcPr>
            <w:tcW w:w="2136" w:type="dxa"/>
            <w:gridSpan w:val="2"/>
            <w:vMerge/>
            <w:shd w:val="clear" w:color="auto" w:fill="auto"/>
            <w:vAlign w:val="center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557" w:type="dxa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82" w:type="dxa"/>
            <w:shd w:val="clear" w:color="auto" w:fill="auto"/>
            <w:hideMark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5B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526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3" w:type="dxa"/>
            <w:shd w:val="clear" w:color="auto" w:fill="auto"/>
          </w:tcPr>
          <w:p w:rsidR="00F51A2A" w:rsidRPr="00CE05B6" w:rsidRDefault="00F51A2A" w:rsidP="00F51A2A">
            <w:pPr>
              <w:tabs>
                <w:tab w:val="left" w:pos="8931"/>
              </w:tabs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16CA9" w:rsidRPr="00CE05B6" w:rsidRDefault="00A16CA9" w:rsidP="00CE05B6">
      <w:pPr>
        <w:tabs>
          <w:tab w:val="left" w:pos="8931"/>
        </w:tabs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B0FA5" w:rsidRPr="00CE05B6" w:rsidRDefault="000B0FA5" w:rsidP="00CE05B6">
      <w:pPr>
        <w:tabs>
          <w:tab w:val="left" w:pos="8931"/>
        </w:tabs>
        <w:spacing w:line="276" w:lineRule="auto"/>
        <w:ind w:firstLine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0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программы</w:t>
      </w:r>
      <w:r w:rsidR="00BA57AD" w:rsidRPr="00CE0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 года обучения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укрепить здоровье, приобретение разносторонней физической подготовленности: быстроты, ловкости, силовых и координационных возможностей;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определить уровень физической подготовленности каждого обучающегося, развить физические качества обучающихся, обучить основам техники легкоатлетических упражнений.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Теоретическая подготовка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учебного материала по теоретической подготовке на 1 -ом году обучения выделено 7 основных тем.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основное содержание данной предметной области Программы определяются необходимостью приобретения спортсменами определенного минимума знаний для понимания сущности спорта, тренировочного процесса и требований для безопасного его осуществления.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Теоретическая подготовка на данном этапе может проводиться не только в форме теоретических   занятий, лекций,  бесед,   но   и   как   элемент   практических   занятий непосредственно в процессе спортивной тренировки. В этих случаях теоретические занятия органически связаны с физической, технико-тактической, морально-волевой подготовкой.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1.Техника безопасности на занятиях легкой атлетики. Правила поведения на стадионе в раздевалках, в парке во время учебно-тренировочных занятий. Соблюдение техники безопасности на учебно-тренировочных занятиях.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2.Физическая культура и спорт в России.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</w:t>
      </w:r>
      <w:r w:rsidR="004613D8" w:rsidRPr="00CE0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обзор развития легкой атлетики в РФ.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4.Гигиенические знания и навыки, закаливание, режим и питание юного легкоатлета Общее понятие о гигиене. Личная гигиена. Гигиеническое значение водных процедур. Гигиена обуви, одежды.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Краткие сведения о строении и функциях организма человека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Физическая подготовка юного легкоатлета. Общая физическая подготовка как основа развития физических качеств. Содержание общей физической подготовки юного легкоатлета.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7.Оборудование и инвентарь для занятий легкой атлетикой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подготовка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Общая физическая подготовка (ОФП</w:t>
      </w:r>
      <w:proofErr w:type="gramStart"/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).</w:t>
      </w:r>
      <w:proofErr w:type="spellStart"/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Общеподготовительные</w:t>
      </w:r>
      <w:proofErr w:type="spellEnd"/>
      <w:proofErr w:type="gramEnd"/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упражнения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Строевые </w:t>
      </w:r>
      <w:proofErr w:type="spell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упражнения.Ходьба</w:t>
      </w:r>
      <w:proofErr w:type="spell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Бег. Прыжки. Метания.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упражнения бегуна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Бег. С высоким подниманием бедра, </w:t>
      </w:r>
      <w:proofErr w:type="spell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захлестом</w:t>
      </w:r>
      <w:proofErr w:type="spell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голени, прямыми ногами вперед. Общеразвивающие упражнения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плечевого пояса. Одновременные, попеременные и последовательные движения в плечевых, локтевых и лучезапястных суставах (сгибание, разгибание, отведение и приведение, повороты, маховые движения, круговые движения); сгибание рук в упоре лежа.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для туловища. Упражнения для формирования правильной осанки: наклоны вперед, назад и в стороны из различных исходных положений и с различными движениями руками. Круговые движения туловищем. </w:t>
      </w:r>
      <w:proofErr w:type="spell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Прогибания</w:t>
      </w:r>
      <w:proofErr w:type="spell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лицом вниз с различными положениями и движениями руками и ногами.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ног. В положении стоя приседания на двух и на одной ноге, выпады с дополнительными пружинистыми движениями, различные прыжки на одной и двух ногах на месте и в движении. Упражнения на гимнастических снарядах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перекладине. Подтягивания на перекладине обычным хватом сверху и хватом снизу. Подтягивания на перекладине в парах. Поднимание ног до прямого угла. Подвижные и спортивные игры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и эстафеты. Игры с элементами бега, прыжков, лазания, ползания, метаний и кувырков. Комбинированные эстафеты.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Специальная физическая подготовка</w:t>
      </w: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Целью специальной физической подготовки (СФП) является развитие отдельных мышечных групп легкоатлета, совершенствование двигательных навыков, которые непосредственно обеспечивают успешное овладение техникой и рост результатов. Она должна состоять из специальных беговых и прыжковых упражнений, для развития специальной выносливости, кроссовой подготовки. Круг специальных упражнений применяемых в тренировке легкоатлета достаточно широк. Упражнение в зависимости от поставленных задач и методики применения используются как подготовительные, так и подводящие. Подготовительные упражнения применяются для развития физических и волевых качеств легкоатлета. Подводящие упражнения применяются с целью изучения элементов техники бега и прыжка. В СФП включают бег на отрезках до 100 м, до 150 м.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proofErr w:type="gram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направленные на развития скоростных качеств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применяются в течение всего года: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с высокого старта на коротких отрезках 20, 30, 40, 50, 80, м на время и в компании;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с хода тоже на коротких отрезках;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 по  отметкам  для  частоты  (намечаются  на  беговой  дорожке  линии  на определенном расположении);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упражнения у гимнастической стенки: бег на месте в упоре;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максимальная работа рук;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специальных беговых упражнений на частоту;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прыжковые упражнения;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челночный бег 3х10 метров. Упражнения на развитие силы: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метание мяча;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прыжковые упражнения;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парные силовые упражнения (приседания, упражнения с сопротивлением).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выносливости.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успешного развития скоростной выносливости необходимо больше применять повторный бег на отрезках 100, 150 м в зимний период со средней скоростью, а весной с максимальной скоростью. Применяются повторные отрезки переменный </w:t>
      </w:r>
      <w:proofErr w:type="spellStart"/>
      <w:proofErr w:type="gram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бег,интервальный</w:t>
      </w:r>
      <w:proofErr w:type="spellEnd"/>
      <w:proofErr w:type="gram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</w:t>
      </w:r>
      <w:r w:rsidRPr="00CE0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гибкости: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упражнения на гибкость, способствующие на увеличение подвижности в суставах;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для барьериста, сидя, стоя, лежа, на гимнастической стенке, с барьером и на снарядах;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акробатические упражнения «полу</w:t>
      </w:r>
      <w:r w:rsidRPr="00CE0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шпагаты», «шпагаты» и т.д.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Тактико-техническая подготовка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Многократное выполнение подводящих и специальных упражнений бегуна </w:t>
      </w:r>
      <w:proofErr w:type="gram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бег</w:t>
      </w:r>
      <w:proofErr w:type="gram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высоким подниманием бедра, бег на прямых ногах, </w:t>
      </w:r>
      <w:proofErr w:type="spell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прыжкообразный</w:t>
      </w:r>
      <w:proofErr w:type="spell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и др. беговые упражнения) ; различные варианты ходьбы, имитация работы рук в основной стойке. Бег с высокого старта на отрезках до 40 м. самостоятельно и по команде, выполнение команд «На старт!», «Внимание!», «Марш!».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Психологическая подготовка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психологической подготовки на этапе начальной подготовки 1-го года обучения являются: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устойчивого интереса к занятиям физической культурой;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коммуникативных </w:t>
      </w:r>
      <w:proofErr w:type="spell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свойствличности</w:t>
      </w:r>
      <w:proofErr w:type="spell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числу главных методов психологической подготовки на данном этапе относятся беседы, убеждения, педагогическое внушение, методы моделирования соревновательной ситуации через игру.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Инструкторская и судейская практика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обучающихся с правилами соревнований по легкой атлетике.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Восстановительные мероприятия и медицинское обследование.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Первичный медицинский осмотр, этапный медицинский осмотр у врача по спортивной медицине не реже чем два раза в год. Медицинский осмотр перед соревнованиями.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сентябре месяце каждого учебного года с обучающимися проводятся мониторинговые исследования с целью выявления результатов обучения, определения качества   приобретенных   </w:t>
      </w:r>
      <w:proofErr w:type="gram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знаний,   </w:t>
      </w:r>
      <w:proofErr w:type="gram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сформированных   двигательных   умений,   навыков, умения использовать систему знаний и навыков в процессе самостоятельных занятий спортом, отслеживания уровня физического развития.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нормативы по СФП для 1 -го года обучения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соревнованиях 1 раз в год, согласно календаря спортивно-массовых мероприятий.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Требования к уровню подготовленности обучающихся 1 года обучения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программного материала по </w:t>
      </w:r>
      <w:proofErr w:type="gramStart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легкой  атлетике</w:t>
      </w:r>
      <w:proofErr w:type="gramEnd"/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1 года должны: Знать/ понимать: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значение физических упражнений в жизни человека;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техники безопасности на учебно-тренировочных занятиях;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выступлений российских легкоатлетов на соревнованиях различного уровня;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задачи и порядок прохождения медицинского контроля;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технику бега по прямой, повороту, стартовый разгон, бег по дистанции;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на старте, прохождения дистанции.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правильно выполнять команды на старте;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техники безопасности на учебно-тренировочных занятиях;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подводящие и специальные упражнения бегуна;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общие развивающие упражнения в разминке.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виды спорта и подвижные игры</w:t>
      </w:r>
    </w:p>
    <w:p w:rsidR="008669AE" w:rsidRPr="008669AE" w:rsidRDefault="008669AE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игры, прежде всего, средство физического воспитания</w:t>
      </w:r>
    </w:p>
    <w:p w:rsidR="004613D8" w:rsidRPr="00CE05B6" w:rsidRDefault="004613D8" w:rsidP="00F51A2A">
      <w:pPr>
        <w:tabs>
          <w:tab w:val="left" w:pos="8931"/>
        </w:tabs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13D8" w:rsidRPr="00CE05B6" w:rsidRDefault="004613D8" w:rsidP="00CE05B6">
      <w:pPr>
        <w:tabs>
          <w:tab w:val="left" w:pos="8931"/>
        </w:tabs>
        <w:spacing w:line="276" w:lineRule="auto"/>
        <w:ind w:firstLine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0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программы 2 года обучения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   разносторонние физические способности, укрепить физическое состояние обучающихся. Воспитать у обучающихся уверенность в своих силах, решительность трудолюбие.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укрепить интерес к занятиям спортом, развить физические качества быстроту, силу, выносливость, обучить технике бега с высокого и низкого старта, метания мяча.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Теория и методика физической культуры и спорта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теоретической подготовки для 2-го года обучения включает в себя 9 тем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Техника безопасности на занятиях </w:t>
      </w:r>
      <w:proofErr w:type="gramStart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легкой атлетики</w:t>
      </w:r>
      <w:proofErr w:type="gramEnd"/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2.Физическая культура и спорт в России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З.Краткий</w:t>
      </w:r>
      <w:proofErr w:type="spellEnd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обзор развития легкой атлетики в России (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Гигиенические знания и навыки, закаливание, режим и питание легкоатлета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Краткие сведения о строении и функциях организма человека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Физическая подготовка легкоатлета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7.Влияние    физических    упражнений    на    организм    занимающихся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8.Оборудование и инвентарь, экипировка для занятий легкоатлеткой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Возникновение легкой атлетики как вида спорта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Физическая подготовка. Общая физическая подготовка.</w:t>
      </w:r>
      <w:r w:rsidRPr="00CE05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Общеподготовительные</w:t>
      </w:r>
      <w:proofErr w:type="spellEnd"/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упражнения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Бег. Бег на короткие дистанции из различных исходных положений; по пересеченной местности, бег с переменной скоростью, ходьбой (</w:t>
      </w:r>
      <w:proofErr w:type="spellStart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фартлек</w:t>
      </w:r>
      <w:proofErr w:type="spellEnd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кроссовый бег до 2 км.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Прыжки. В длину и высоту с места и с разбега; на одной и двух ногах; со сменой положения ног; с одной ноги на другую; с двух ног на одну; с одной ноги на две; выпрыгивания на возвышение различной высоты; спрыгивания с высоты; тройной прыжок, </w:t>
      </w:r>
      <w:proofErr w:type="spellStart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многоскоки</w:t>
      </w:r>
      <w:proofErr w:type="spellEnd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Метания. Теннисного мяча вперед из-за головы, из положения руки внизу, от груди; назад. Метание теннисного мяча с места и 1 -3 шагов разбега из разных исходных положений (стоя, с колена, сидя) правой и левой рукой.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r w:rsidRPr="00CE0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плечевого пояса. Упражнения для туловища. Упражнения для ног. Упражнения на расслабление. Дыхательные упражнения.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 с предметами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скакалкой. С гимнастической палкой. С теннисным мячом. С набивным мячом (вес мяча от 2 до 3 кг).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гимнастических снарядах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перекладине. Подтягивания на перекладине обычным хватом сверху и хватом снизу. Вис на согнутых руках. Поднимания ног до прямого угла и выше. Подтягивание на низкой перекладине в парах.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Подвижные и спортивные игры.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игры. Двухсторонние игры по упрощенным правилам в футбол, баскетбол.</w:t>
      </w:r>
      <w:r w:rsidRPr="00CE0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и эстафеты.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Специальная физическая подготовка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специальной физической подготовки (СФП) является развитие отдельных мышечных групп легкоатлета, совершенствование двигательных навыков, которые непосредственно обеспечивают успешное овладение техникой и рост результатов. Она должна состоять из специальных беговых и прыжковых упражнений, для развития </w:t>
      </w: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специальной выносливости, кроссовой подготовки. Круг специальных упражнений применяемых в тренировке легкоатлета достаточно широк. Упражнение в зависимости от поставленных задач и методики применения используются как подготовительные, так и подводящие. Подготовительные упражнения применяются для развития физических и волевых качеств легкоатлета. Подводящие упражнения применяются с целью изучения элементов техники бега и прыжка. В СФП включают бег на отрезках до 100 м, до 150 м., 300м.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proofErr w:type="gramEnd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направленные на развития скоростных качеств С этой целью применяются в течение всего года: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с высокого и низкого старта на коротких отрезках 30, 60, 100 метров м на время и в компании;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повторный бег на отрезках 60,80,100 метров.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с хода 20м.,60м.,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по  отметкам  для  частоты  (намечаются  на  беговой  дорожке  линии  на определенном расположении 150-160 см);</w:t>
      </w:r>
    </w:p>
    <w:p w:rsidR="004613D8" w:rsidRPr="004613D8" w:rsidRDefault="004613D8" w:rsidP="00F51A2A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упражнения у гимнастической стенки: б</w:t>
      </w:r>
      <w:r w:rsidR="00F51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 на месте в упоре, с резиной</w:t>
      </w: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максимальная работа рук;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специальных беговых упражнений на частоту;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прыжковые упражнения;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челночный бег 3х10 метров;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бег по виражу. Упражнения на развитие силы: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метание мяча;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различные прыжковые упражнения (тройной прыжок, </w:t>
      </w:r>
      <w:proofErr w:type="spellStart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многоскоки</w:t>
      </w:r>
      <w:proofErr w:type="spellEnd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парные силовые упражнения (приседания, упражнения с сопротивлением). Упражнения на развитие выносливости.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развития скоростной выносливости необходимо больше применять повторный бег на отрезках 100, 150, 200 метров в зимний период со средней скоростью, а весной   с максимальной скоростью. Применяются повторные отрезки переменный бег, интервальный бег. Средства развития гибкости: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различные упражнения на гибкость, способствующие на увеличение подвижности в суставах;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для барьериста, сидя, стоя, лежа, на гимнастической стенке, с барьером и на снарядах;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акробатические упражнения «</w:t>
      </w:r>
      <w:proofErr w:type="spellStart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полушпагаты</w:t>
      </w:r>
      <w:proofErr w:type="spellEnd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«шпагаты» и т.д.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Избранный вид спорта Технико-тактическая подготовка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задачей технической подготовки на этапе начальной спортивной специализации является формирование рациональной временной, пространственной и динамической структуры движений. Особое значение имеет изучение элементов техники бега по прямой и повороту, прыжка в длину с разбега, бег с низкого старта, а также формирование ритма двигательных действий в беге, метания мяча. Низкий старт и стартовый разбег.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старт выполняется в такой последовательности: установив колодки, бегун отходит на 2 — 3 м. назад и сосредоточивает внимание на предстоящем беге. По команде «На старт!» бегун подходит к колодкам, приседает и ставит руки на дорожку. Затем, стопой более слабой ноги упирается в опорную площадку задней колодки, стопой другой ноги — в переднюю колодку, и опускается на колено </w:t>
      </w:r>
      <w:proofErr w:type="spellStart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сзадистоящей</w:t>
      </w:r>
      <w:proofErr w:type="spellEnd"/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ноги. В последнюю очередь он ставит руки перед стартовой линией на ширине плеч или чуть шире. Руки у линии опираются на большой, указательный и средний пальцы, большие пальцы обращены друг к другу. Руки выпрямлены в локтях, взгляд направлен вниз, на стартовую линию.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команде «Внимание!» следует поднять таз выше плеч на 20-30 см, но ноги в коленных суставах полностью не выпрямлять. Независимо от расстановки колодок и антропометрических данных спринтера, углы между бедром и голенью соответственно 100- 130°. Плечи подаются вперед, тяжесть тела распределена на 4 опорные точки.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Стартовый разбег выполняется на первых 7 - 14 беговых шагах. На этом отрезке дистанции бегун должен набрать максимальную скорость. На первых 2-х беговых шагах бегун стремится активно выпрямлять ноги при отталкивании. Движение направлено вперед, при этом наклон туловища выпрямляется. Длина шагов постепенно возрастает и зависит от индивидуальных особенностей бегуна — силы ног, длины тела, физической подготовленности. Ускорение заканчивается, как только длина шага станет постоянной.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Психологическая подготовка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психологического сопровождения спортивной деятельности является разносторонняя психологическая подготовка спортсмена, направленная на улучшение спортивного результата, а также оказание психологической поддержки тренерам в решение проблем, связанных с тренировочным процессом.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легкой атлетики, прежде всего,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 Все используемые средства психологической подготовки подразделяются на две основные группы: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вербальные (словесные) - лекции, беседы, доклады, идеомоторная, аутогенная и психорегулирующая тренировка;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комплексные   всевозможные спортивные и психолого-педагогические упражнения.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Инструкторская и судейская практика.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обучающихся с правилами соревнований по легкой атлетике.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Восстановительные мероприятия и медицинское обследование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Первичный медицинский осмотр, этапный медицинский осмотр у врача по спортивной медицине не реже чем два раза в год. Медицинский осмотр перед соревнованиями. Важное значение имеет соблюдения режима дня, сбалансированное питание.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Участиев</w:t>
      </w:r>
      <w:proofErr w:type="spellEnd"/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соревнованиях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календарного плана спортивно-массовых мероприятий обучающиеся принимают участие в соревнованиях.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месяце каждого учебного года с обучающимися проводятся мониторинговые исследования с целью выявления результатов обучения, определения качества приобретенных знаний, сформированных двигательных умений, навыков, умения использовать систему знаний и навыков в процессе самостоятельных занятий спортом, отслеживания уровня физического развития.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2-го года обучения в течение сезона</w:t>
      </w:r>
      <w:r w:rsidRPr="00CE0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принять участие в 4-5 стартах.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подготовленности обучающихся групп 2 года обучения.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программного материала по легкой атлетике обучающиеся 2 года обучения должны: Знать/ понимать: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Значение физических упражнений в жизни человека;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техники безопасности на учебно-тренировочных занятиях;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выступлений российских легкоатлетов на соревнованиях различного уровня;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Задачи и порядок прохождения медицинского контроля;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Технику бега по прямой, повороту, стартовый разгон, бег по дистанции;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поведения на старте, прохождения дистанции. Уметь: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выполнять команды на старте;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техники безопасности на учебно-тренировочных занятиях;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подводящие и специальные упражнения;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общие развивающие упражнения в разминке.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Другие виды спорта и подвижные игры.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успешно развивает координацию движений, силу, ловкость и быстроту.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Спортивные игры — разнообразные и быстрые действия в условиях постоянно меняющейся обстановки — развивают быстроту, ловкость, выносливость и тактическое мышление.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приемам техники спортивных игр начинается с разучивания стоек и способов передвижения по площадке. Затем, изучаются способы держания и ведения мяча, способы передач, подач, ловли мяча, бросков мяча в корзину или в ворота, нападающие удары, блоки, заслоны.</w:t>
      </w:r>
    </w:p>
    <w:p w:rsidR="004613D8" w:rsidRPr="004613D8" w:rsidRDefault="004613D8" w:rsidP="00CE05B6">
      <w:pPr>
        <w:shd w:val="clear" w:color="auto" w:fill="FFFFFF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1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игры, прежде всего, средство физического воспитания. Разнообразные движения требуют активной деятельности крупных и мелких мышц, способствуют лучшему обмену веществ, кровообращению, дыханию, т.е. повышению жизнедеятельности организма.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after="0" w:line="276" w:lineRule="auto"/>
        <w:ind w:firstLine="142"/>
        <w:jc w:val="center"/>
        <w:rPr>
          <w:b/>
          <w:color w:val="000000" w:themeColor="text1"/>
        </w:rPr>
      </w:pPr>
      <w:r w:rsidRPr="00943144">
        <w:rPr>
          <w:b/>
          <w:color w:val="000000" w:themeColor="text1"/>
        </w:rPr>
        <w:t>Планируемые результаты освоения программы</w:t>
      </w:r>
      <w:r>
        <w:rPr>
          <w:b/>
          <w:color w:val="000000" w:themeColor="text1"/>
        </w:rPr>
        <w:t>.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 xml:space="preserve">Планируемые результаты: 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Личностные результаты: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-дисциплинированность, трудолюбие, упорство в достижении поставленных целей;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-умение управлять своими эмоциями в различных ситуациях;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-умение оказывать помощь своим сверстникам.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proofErr w:type="spellStart"/>
      <w:r w:rsidRPr="00F51A2A">
        <w:rPr>
          <w:color w:val="000000" w:themeColor="text1"/>
        </w:rPr>
        <w:t>Метапредметные</w:t>
      </w:r>
      <w:proofErr w:type="spellEnd"/>
      <w:r w:rsidRPr="00F51A2A">
        <w:rPr>
          <w:color w:val="000000" w:themeColor="text1"/>
        </w:rPr>
        <w:t xml:space="preserve"> результаты: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-определять наиболее эффективные способы достижения результата;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-умение находить ошибки при выполнении заданий и уметь их исправлять;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-умение объективно оценивать результаты собственного труда, находить возможности и способы их улучшения.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Предметные результаты: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-формирование знаний о легкой атлетике и его роли в укреплении здоровья;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 умение рационально распределять своё время в режиме дня, выполнять утреннюю зарядку;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 умение вести наблюдение за показателями своего физического развития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 xml:space="preserve">Данная </w:t>
      </w:r>
      <w:proofErr w:type="gramStart"/>
      <w:r w:rsidRPr="00F51A2A">
        <w:rPr>
          <w:color w:val="000000" w:themeColor="text1"/>
        </w:rPr>
        <w:t>программа  делает</w:t>
      </w:r>
      <w:proofErr w:type="gramEnd"/>
      <w:r w:rsidRPr="00F51A2A">
        <w:rPr>
          <w:color w:val="000000" w:themeColor="text1"/>
        </w:rPr>
        <w:t xml:space="preserve">  акцент на формирование у учащихся активистской культуры здоровья и предполагает: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 xml:space="preserve">потребность в систематических занятиях спортом, регулярном участии в спортивных соревнованиях, стремление </w:t>
      </w:r>
      <w:proofErr w:type="gramStart"/>
      <w:r w:rsidRPr="00F51A2A">
        <w:rPr>
          <w:color w:val="000000" w:themeColor="text1"/>
        </w:rPr>
        <w:t>показывать</w:t>
      </w:r>
      <w:proofErr w:type="gramEnd"/>
      <w:r w:rsidRPr="00F51A2A">
        <w:rPr>
          <w:color w:val="000000" w:themeColor="text1"/>
        </w:rPr>
        <w:t xml:space="preserve"> как можно более высокие результаты на соревнованиях;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умение использовать полученные знания для успешного выступления на соревнованиях;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спортивный образ (стиль) жизни, предусматривающий активные занятия спортом и регулярное участие в спортивных соревнованиях;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 xml:space="preserve">стремление индивида вовлечь в занятия легкой </w:t>
      </w:r>
      <w:proofErr w:type="gramStart"/>
      <w:r w:rsidRPr="00F51A2A">
        <w:rPr>
          <w:color w:val="000000" w:themeColor="text1"/>
        </w:rPr>
        <w:t>атлетикой  свое</w:t>
      </w:r>
      <w:proofErr w:type="gramEnd"/>
      <w:r w:rsidRPr="00F51A2A">
        <w:rPr>
          <w:color w:val="000000" w:themeColor="text1"/>
        </w:rPr>
        <w:t xml:space="preserve"> ближайшее окружение (семью, друзей, коллег и т.д.).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 xml:space="preserve">К моменту завершения </w:t>
      </w:r>
      <w:proofErr w:type="gramStart"/>
      <w:r w:rsidRPr="00F51A2A">
        <w:rPr>
          <w:color w:val="000000" w:themeColor="text1"/>
        </w:rPr>
        <w:t>программы</w:t>
      </w:r>
      <w:proofErr w:type="gramEnd"/>
      <w:r w:rsidRPr="00F51A2A">
        <w:rPr>
          <w:color w:val="000000" w:themeColor="text1"/>
        </w:rPr>
        <w:t xml:space="preserve"> обучающиеся могут научится: 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характеризовать: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 значение физической культуры и спорта, в частности легкой атлетики, в укреплении здоровья;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-виды легкой атлетики, их историю и современное развитие;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 формы организации и планирования занятия,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-закономерности индивидуального развития человека в процессе онтогенеза, гигиенические нормы и требования к условиям занятий,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-основы здорового образа жизни, формы сохранения и укрепления здоровья,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-врачебно-педагогический контроль,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-основы организации и проведения соревнований,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-формы и средства организации самостоятельных занятий физическими упражнениями.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уметь: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-наблюдать фиксировать и анализировать педагогические ситуации;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-владеть техникой движений;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lastRenderedPageBreak/>
        <w:t>-самостоятельно проводить занятия;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-разрабатывать необходимый двигательный режим, вести дневник занятий, дневник самоконтроля;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-разрабатывать положения о соревнованиях, владеть навыками судейства по легкой атлетике;</w:t>
      </w:r>
    </w:p>
    <w:p w:rsidR="00F51A2A" w:rsidRDefault="00F51A2A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-выполнять правила техники безопасности на занятиях, оказывать первую медицинскую помощь.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/>
        <w:ind w:firstLine="142"/>
        <w:jc w:val="center"/>
        <w:rPr>
          <w:b/>
          <w:color w:val="000000" w:themeColor="text1"/>
        </w:rPr>
      </w:pPr>
      <w:r w:rsidRPr="00943144">
        <w:rPr>
          <w:b/>
          <w:color w:val="000000" w:themeColor="text1"/>
        </w:rPr>
        <w:t>Организационно-педагогические условия реализации программы.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Программа предусматривает применение следующих методов обучения, а именно: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объяснительно-иллюстративный;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репродуктивный;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частично-поисковый;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эвристический;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проблемный;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метод поэтапного обучения;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метод привлечения индивидуального опыта ребенка;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метод свободного общения;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 xml:space="preserve">метод стимулирования познавательной деятельности ребенка, его стремление к самостоятельной деятельности и самообразованию; 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метод сравнения;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метод отчетных занятий;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метод контрольно-проверочных срезов;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игровые методы и т. д.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 xml:space="preserve">Используемые технологии обучения и воспитания: 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 xml:space="preserve">технологии индивидуального, группового, модульного, дифференцированного, развивающего, проблемного обучения; 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 xml:space="preserve">технологии исследовательской, проектной, игровой, коллективной творческой деятельности; 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 xml:space="preserve">технология коллективного творческого воспитания; 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 xml:space="preserve">практико-ориентированные технологии личностного роста; 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 xml:space="preserve">активные технологии творческого самовыражения; </w:t>
      </w:r>
    </w:p>
    <w:p w:rsidR="00943144" w:rsidRDefault="00943144" w:rsidP="00943144">
      <w:pPr>
        <w:pStyle w:val="ac"/>
        <w:shd w:val="clear" w:color="auto" w:fill="FFFFFF"/>
        <w:tabs>
          <w:tab w:val="left" w:pos="9635"/>
        </w:tabs>
        <w:spacing w:line="276" w:lineRule="auto"/>
        <w:ind w:firstLine="142"/>
        <w:jc w:val="both"/>
        <w:rPr>
          <w:color w:val="000000" w:themeColor="text1"/>
        </w:rPr>
      </w:pPr>
      <w:proofErr w:type="spellStart"/>
      <w:r w:rsidRPr="00943144">
        <w:rPr>
          <w:color w:val="000000" w:themeColor="text1"/>
        </w:rPr>
        <w:t>здоровьесберегающие</w:t>
      </w:r>
      <w:proofErr w:type="spellEnd"/>
      <w:r w:rsidRPr="00943144">
        <w:rPr>
          <w:color w:val="000000" w:themeColor="text1"/>
        </w:rPr>
        <w:t xml:space="preserve"> технологии (обеспечивающие формирование у детей заинтересованного отношения к собственному здоровью, здоровому образу жизни через создание комфортных санитарно-гигиенических условий и благоприятного морально-психологического климата на занятиях, привитие обучающимся способов управления своим поведением, эмоциями, желаниями) и др</w:t>
      </w:r>
      <w:r>
        <w:rPr>
          <w:color w:val="000000" w:themeColor="text1"/>
        </w:rPr>
        <w:t>.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Формы дистанционной поддержки обучающихся в системе дополнительного образования детей: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t>•</w:t>
      </w:r>
      <w:r>
        <w:rPr>
          <w:color w:val="000000" w:themeColor="text1"/>
        </w:rPr>
        <w:t xml:space="preserve"> </w:t>
      </w:r>
      <w:r w:rsidRPr="00943144">
        <w:rPr>
          <w:color w:val="000000" w:themeColor="text1"/>
        </w:rPr>
        <w:t xml:space="preserve">система дистанционного контроля (тестирование, онлайн-олимпиады, прохождение </w:t>
      </w:r>
      <w:proofErr w:type="spellStart"/>
      <w:r w:rsidRPr="00943144">
        <w:rPr>
          <w:color w:val="000000" w:themeColor="text1"/>
        </w:rPr>
        <w:t>квеста</w:t>
      </w:r>
      <w:proofErr w:type="spellEnd"/>
      <w:r w:rsidRPr="00943144">
        <w:rPr>
          <w:color w:val="000000" w:themeColor="text1"/>
        </w:rPr>
        <w:t xml:space="preserve"> и </w:t>
      </w:r>
      <w:proofErr w:type="spellStart"/>
      <w:r w:rsidRPr="00943144">
        <w:rPr>
          <w:color w:val="000000" w:themeColor="text1"/>
        </w:rPr>
        <w:t>др</w:t>
      </w:r>
      <w:proofErr w:type="spellEnd"/>
      <w:r w:rsidRPr="00943144">
        <w:rPr>
          <w:color w:val="000000" w:themeColor="text1"/>
        </w:rPr>
        <w:t>);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>
        <w:rPr>
          <w:color w:val="000000" w:themeColor="text1"/>
        </w:rPr>
        <w:t xml:space="preserve">• </w:t>
      </w:r>
      <w:r w:rsidRPr="00943144">
        <w:rPr>
          <w:color w:val="000000" w:themeColor="text1"/>
        </w:rPr>
        <w:t>пересылка учебных материалов (текстов, графики, видео и др.) по телекоммуникационным каналам (электронная почта);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>
        <w:rPr>
          <w:color w:val="000000" w:themeColor="text1"/>
        </w:rPr>
        <w:t xml:space="preserve">• </w:t>
      </w:r>
      <w:r w:rsidRPr="00943144">
        <w:rPr>
          <w:color w:val="000000" w:themeColor="text1"/>
        </w:rPr>
        <w:t>онлайн-консультации;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>
        <w:rPr>
          <w:color w:val="000000" w:themeColor="text1"/>
        </w:rPr>
        <w:t xml:space="preserve">• </w:t>
      </w:r>
      <w:r w:rsidRPr="00943144">
        <w:rPr>
          <w:color w:val="000000" w:themeColor="text1"/>
        </w:rPr>
        <w:t>обучение через виртуальные образовательные среды, образовательные Интернет порталы, система обмена мгновенными сообщениями, виртуальные лабораторные комплексы;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>
        <w:rPr>
          <w:color w:val="000000" w:themeColor="text1"/>
        </w:rPr>
        <w:t xml:space="preserve">• </w:t>
      </w:r>
      <w:r w:rsidRPr="00943144">
        <w:rPr>
          <w:color w:val="000000" w:themeColor="text1"/>
        </w:rPr>
        <w:t>осуществление разнообразной обратной связи через социальные сети, блоги.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943144">
        <w:rPr>
          <w:color w:val="000000" w:themeColor="text1"/>
        </w:rPr>
        <w:lastRenderedPageBreak/>
        <w:t>Сопровождение предметных дистанционных курсов может осуществляться в следующих режимах: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>
        <w:rPr>
          <w:color w:val="000000" w:themeColor="text1"/>
        </w:rPr>
        <w:t xml:space="preserve">• </w:t>
      </w:r>
      <w:r w:rsidRPr="00943144">
        <w:rPr>
          <w:color w:val="000000" w:themeColor="text1"/>
        </w:rPr>
        <w:t>тестирование онлайн;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>
        <w:rPr>
          <w:color w:val="000000" w:themeColor="text1"/>
        </w:rPr>
        <w:t xml:space="preserve">• </w:t>
      </w:r>
      <w:r w:rsidRPr="00943144">
        <w:rPr>
          <w:color w:val="000000" w:themeColor="text1"/>
        </w:rPr>
        <w:t>консультации онлайн;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>
        <w:rPr>
          <w:color w:val="000000" w:themeColor="text1"/>
        </w:rPr>
        <w:t xml:space="preserve">• </w:t>
      </w:r>
      <w:r w:rsidRPr="00943144">
        <w:rPr>
          <w:color w:val="000000" w:themeColor="text1"/>
        </w:rPr>
        <w:t>предоставление методических материалов;</w:t>
      </w:r>
    </w:p>
    <w:p w:rsid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>
        <w:rPr>
          <w:color w:val="000000" w:themeColor="text1"/>
        </w:rPr>
        <w:t xml:space="preserve">• </w:t>
      </w:r>
      <w:r w:rsidRPr="00943144">
        <w:rPr>
          <w:color w:val="000000" w:themeColor="text1"/>
        </w:rPr>
        <w:t>сопровождение офлайн (проверка тестов, различные виды текущего контроля и промежуточной аттестации).</w:t>
      </w:r>
    </w:p>
    <w:p w:rsidR="00943144" w:rsidRPr="00943144" w:rsidRDefault="00943144" w:rsidP="00943144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center"/>
        <w:rPr>
          <w:b/>
          <w:color w:val="000000" w:themeColor="text1"/>
        </w:rPr>
      </w:pPr>
      <w:r w:rsidRPr="00943144">
        <w:rPr>
          <w:b/>
          <w:color w:val="000000" w:themeColor="text1"/>
        </w:rPr>
        <w:t>Формы аттестации / контроля</w:t>
      </w:r>
    </w:p>
    <w:p w:rsidR="00F51A2A" w:rsidRPr="00F51A2A" w:rsidRDefault="00F51A2A" w:rsidP="00943144">
      <w:pPr>
        <w:pStyle w:val="ac"/>
        <w:shd w:val="clear" w:color="auto" w:fill="FFFFFF"/>
        <w:tabs>
          <w:tab w:val="left" w:pos="9635"/>
        </w:tabs>
        <w:spacing w:line="276" w:lineRule="auto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Формы подведения итогов реализации программы. 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- по общей и специальной физической подготовке при выполнении контрольных упражнений, зачетные игры, а также участие в районных соревнованиях по лёгкой атлетике.</w:t>
      </w:r>
    </w:p>
    <w:p w:rsidR="00F51A2A" w:rsidRPr="00F51A2A" w:rsidRDefault="00F51A2A" w:rsidP="00F51A2A">
      <w:pPr>
        <w:pStyle w:val="ac"/>
        <w:shd w:val="clear" w:color="auto" w:fill="FFFFFF"/>
        <w:tabs>
          <w:tab w:val="left" w:pos="9635"/>
        </w:tabs>
        <w:spacing w:after="0" w:line="276" w:lineRule="auto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Аттестация по реализации программы в конце учебного года проводится в конце года обучения и предполагает зачет в форме учебного тестирования по общей и специальной физической подготовке, участия в соревнованиях разных уровней: школьного, муниципального, районного и прочих, а также открытого мероприятия для родителей, с последующим совместным анализом проведенного мероприятия.</w:t>
      </w:r>
    </w:p>
    <w:p w:rsidR="000B0FA5" w:rsidRPr="00CE05B6" w:rsidRDefault="00F51A2A" w:rsidP="00F51A2A">
      <w:pPr>
        <w:pStyle w:val="ac"/>
        <w:shd w:val="clear" w:color="auto" w:fill="FFFFFF"/>
        <w:tabs>
          <w:tab w:val="left" w:pos="9635"/>
        </w:tabs>
        <w:spacing w:before="0" w:beforeAutospacing="0" w:after="0" w:afterAutospacing="0" w:line="276" w:lineRule="auto"/>
        <w:ind w:firstLine="142"/>
        <w:jc w:val="both"/>
        <w:rPr>
          <w:color w:val="000000" w:themeColor="text1"/>
        </w:rPr>
      </w:pPr>
      <w:r w:rsidRPr="00F51A2A">
        <w:rPr>
          <w:color w:val="000000" w:themeColor="text1"/>
        </w:rPr>
        <w:t>Аттестация по реализации программы в конце учебного года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:rsidR="00E2612F" w:rsidRPr="00CE05B6" w:rsidRDefault="00E2612F" w:rsidP="00CE05B6">
      <w:pPr>
        <w:tabs>
          <w:tab w:val="left" w:pos="4140"/>
        </w:tabs>
        <w:spacing w:before="60" w:after="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05B6">
        <w:rPr>
          <w:rFonts w:ascii="Times New Roman" w:eastAsia="Calibri" w:hAnsi="Times New Roman" w:cs="Times New Roman"/>
          <w:b/>
          <w:sz w:val="24"/>
          <w:szCs w:val="24"/>
        </w:rPr>
        <w:t>Система отслеживания и оценивания результатов обучения</w:t>
      </w:r>
    </w:p>
    <w:p w:rsidR="00E2612F" w:rsidRPr="00CE05B6" w:rsidRDefault="00E2612F" w:rsidP="00CE05B6">
      <w:pPr>
        <w:tabs>
          <w:tab w:val="left" w:pos="4140"/>
        </w:tabs>
        <w:spacing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11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963"/>
        <w:gridCol w:w="709"/>
        <w:gridCol w:w="709"/>
        <w:gridCol w:w="708"/>
        <w:gridCol w:w="851"/>
        <w:gridCol w:w="567"/>
        <w:gridCol w:w="596"/>
        <w:gridCol w:w="850"/>
        <w:gridCol w:w="1134"/>
        <w:gridCol w:w="1276"/>
      </w:tblGrid>
      <w:tr w:rsidR="00E2612F" w:rsidRPr="00CE05B6" w:rsidTr="00BA57AD">
        <w:trPr>
          <w:trHeight w:val="359"/>
        </w:trPr>
        <w:tc>
          <w:tcPr>
            <w:tcW w:w="426" w:type="dxa"/>
            <w:vMerge w:val="restart"/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Год обучения</w:t>
            </w:r>
          </w:p>
        </w:tc>
        <w:tc>
          <w:tcPr>
            <w:tcW w:w="1276" w:type="dxa"/>
            <w:vMerge w:val="restart"/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ФИО</w:t>
            </w:r>
          </w:p>
        </w:tc>
        <w:tc>
          <w:tcPr>
            <w:tcW w:w="4507" w:type="dxa"/>
            <w:gridSpan w:val="6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CE05B6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3856" w:type="dxa"/>
            <w:gridSpan w:val="4"/>
            <w:vMerge w:val="restart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E2612F" w:rsidRPr="00CE05B6" w:rsidTr="00BA57AD">
        <w:trPr>
          <w:trHeight w:val="404"/>
        </w:trPr>
        <w:tc>
          <w:tcPr>
            <w:tcW w:w="426" w:type="dxa"/>
            <w:vMerge/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81" w:type="dxa"/>
            <w:gridSpan w:val="3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CE05B6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3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CE05B6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856" w:type="dxa"/>
            <w:gridSpan w:val="4"/>
            <w:vMerge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E05B6" w:rsidRPr="00CE05B6" w:rsidTr="00BA57AD">
        <w:trPr>
          <w:cantSplit/>
          <w:trHeight w:val="311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63" w:type="dxa"/>
            <w:textDirection w:val="btLr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709" w:type="dxa"/>
            <w:textDirection w:val="btLr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9" w:type="dxa"/>
            <w:textDirection w:val="btLr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btLr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CE05B6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CE05B6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CE05B6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CE05B6">
              <w:rPr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CE05B6" w:rsidRPr="00CE05B6" w:rsidTr="00BA57AD">
        <w:trPr>
          <w:trHeight w:val="713"/>
        </w:trPr>
        <w:tc>
          <w:tcPr>
            <w:tcW w:w="426" w:type="dxa"/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Иванов</w:t>
            </w:r>
          </w:p>
        </w:tc>
        <w:tc>
          <w:tcPr>
            <w:tcW w:w="963" w:type="dxa"/>
          </w:tcPr>
          <w:p w:rsidR="00E2612F" w:rsidRPr="00CE05B6" w:rsidRDefault="00BA57AD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Тест</w:t>
            </w:r>
          </w:p>
        </w:tc>
        <w:tc>
          <w:tcPr>
            <w:tcW w:w="709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E2612F" w:rsidRPr="00CE05B6" w:rsidRDefault="00BA57AD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Т</w:t>
            </w:r>
            <w:r w:rsidR="00E2612F" w:rsidRPr="00CE05B6">
              <w:rPr>
                <w:sz w:val="24"/>
                <w:szCs w:val="24"/>
              </w:rPr>
              <w:t>ест</w:t>
            </w:r>
          </w:p>
        </w:tc>
        <w:tc>
          <w:tcPr>
            <w:tcW w:w="851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80</w:t>
            </w:r>
          </w:p>
        </w:tc>
        <w:tc>
          <w:tcPr>
            <w:tcW w:w="596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E05B6" w:rsidRPr="00CE05B6" w:rsidTr="00BA57AD">
        <w:trPr>
          <w:trHeight w:val="713"/>
        </w:trPr>
        <w:tc>
          <w:tcPr>
            <w:tcW w:w="426" w:type="dxa"/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2612F" w:rsidRPr="00CE05B6" w:rsidRDefault="00E2612F" w:rsidP="00CE05B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E2612F" w:rsidRPr="00CE05B6" w:rsidRDefault="00E2612F" w:rsidP="00CE05B6">
      <w:pPr>
        <w:tabs>
          <w:tab w:val="left" w:pos="4140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>Низкий уровень: до 40%</w:t>
      </w:r>
    </w:p>
    <w:p w:rsidR="00E2612F" w:rsidRPr="00CE05B6" w:rsidRDefault="00E2612F" w:rsidP="00CE05B6">
      <w:pPr>
        <w:tabs>
          <w:tab w:val="left" w:pos="4140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>Средний уровень: от 40% до 70%</w:t>
      </w:r>
    </w:p>
    <w:p w:rsidR="00E2612F" w:rsidRPr="00CE05B6" w:rsidRDefault="00E2612F" w:rsidP="00CE05B6">
      <w:pPr>
        <w:tabs>
          <w:tab w:val="left" w:pos="4140"/>
        </w:tabs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>Высокий уровень: от 70% до 100%</w:t>
      </w:r>
    </w:p>
    <w:p w:rsidR="00E2612F" w:rsidRPr="00CE05B6" w:rsidRDefault="00E2612F" w:rsidP="00CE05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 xml:space="preserve">Аттестация может проводиться в формах: </w:t>
      </w:r>
    </w:p>
    <w:p w:rsidR="00E2612F" w:rsidRPr="00CE05B6" w:rsidRDefault="00E2612F" w:rsidP="00CE05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E2612F" w:rsidRPr="00CE05B6" w:rsidRDefault="00E2612F" w:rsidP="00CE05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CE05B6">
        <w:rPr>
          <w:rFonts w:ascii="Times New Roman" w:hAnsi="Times New Roman" w:cs="Times New Roman"/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E2612F" w:rsidRPr="00CE05B6" w:rsidRDefault="00BA57AD" w:rsidP="00CE05B6">
      <w:pPr>
        <w:tabs>
          <w:tab w:val="left" w:pos="4140"/>
        </w:tabs>
        <w:spacing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>Освоение программы за 2 года</w:t>
      </w:r>
    </w:p>
    <w:p w:rsidR="00E2612F" w:rsidRPr="00CE05B6" w:rsidRDefault="00E2612F" w:rsidP="00CE05B6">
      <w:pPr>
        <w:tabs>
          <w:tab w:val="left" w:pos="4140"/>
        </w:tabs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sz w:val="24"/>
          <w:szCs w:val="24"/>
        </w:rPr>
        <w:t xml:space="preserve">Отслеживание и оценивание результатов обучения осуществляется в следующих формах: </w:t>
      </w:r>
    </w:p>
    <w:p w:rsidR="00E2612F" w:rsidRPr="00CE05B6" w:rsidRDefault="00E2612F" w:rsidP="00CE05B6">
      <w:pPr>
        <w:tabs>
          <w:tab w:val="left" w:pos="4140"/>
        </w:tabs>
        <w:spacing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Times New Roman" w:hAnsi="Times New Roman" w:cs="Times New Roman"/>
          <w:sz w:val="24"/>
          <w:szCs w:val="24"/>
        </w:rPr>
        <w:t xml:space="preserve"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</w:t>
      </w:r>
      <w:r w:rsidRPr="00CE05B6">
        <w:rPr>
          <w:rFonts w:ascii="Times New Roman" w:eastAsia="Calibri" w:hAnsi="Times New Roman" w:cs="Times New Roman"/>
          <w:sz w:val="24"/>
          <w:szCs w:val="24"/>
        </w:rPr>
        <w:t>Подразумевается гибкость и вариативность форм и процедур оценивания образовательных результатов</w:t>
      </w:r>
    </w:p>
    <w:p w:rsidR="00E2612F" w:rsidRPr="00CE05B6" w:rsidRDefault="00E2612F" w:rsidP="00CE05B6">
      <w:pPr>
        <w:tabs>
          <w:tab w:val="left" w:pos="4140"/>
        </w:tabs>
        <w:spacing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>Показатели освоения программы за год: 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2612F" w:rsidRPr="00CE05B6" w:rsidTr="005D46FB"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Низкий уровень: до 40%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E2612F" w:rsidRPr="00CE05B6" w:rsidTr="005D46FB"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E2612F" w:rsidRPr="00CE05B6" w:rsidRDefault="00E2612F" w:rsidP="00CE05B6">
      <w:pPr>
        <w:tabs>
          <w:tab w:val="left" w:pos="4140"/>
        </w:tabs>
        <w:spacing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2612F" w:rsidRPr="00CE05B6" w:rsidTr="005D46FB"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Низкий уровень: до 40%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E2612F" w:rsidRPr="00CE05B6" w:rsidTr="005D46FB"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lastRenderedPageBreak/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E2612F" w:rsidRPr="00CE05B6" w:rsidRDefault="00E2612F" w:rsidP="00CE05B6">
      <w:pPr>
        <w:tabs>
          <w:tab w:val="left" w:pos="4140"/>
        </w:tabs>
        <w:spacing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t xml:space="preserve">Развитие личностных качеств обучающегося (соответствие ожидаемым </w:t>
      </w:r>
      <w:proofErr w:type="spellStart"/>
      <w:r w:rsidRPr="00CE05B6">
        <w:rPr>
          <w:rFonts w:ascii="Times New Roman" w:eastAsia="Calibri" w:hAnsi="Times New Roman" w:cs="Times New Roman"/>
          <w:sz w:val="24"/>
          <w:szCs w:val="24"/>
        </w:rPr>
        <w:t>метапредметным</w:t>
      </w:r>
      <w:proofErr w:type="spellEnd"/>
      <w:r w:rsidRPr="00CE05B6">
        <w:rPr>
          <w:rFonts w:ascii="Times New Roman" w:eastAsia="Calibri" w:hAnsi="Times New Roman" w:cs="Times New Roman"/>
          <w:sz w:val="24"/>
          <w:szCs w:val="24"/>
        </w:rPr>
        <w:t xml:space="preserve"> и личностным результатам освоения программы) Высокая </w:t>
      </w:r>
      <w:proofErr w:type="spellStart"/>
      <w:r w:rsidRPr="00CE05B6">
        <w:rPr>
          <w:rFonts w:ascii="Times New Roman" w:eastAsia="Calibri" w:hAnsi="Times New Roman" w:cs="Times New Roman"/>
          <w:sz w:val="24"/>
          <w:szCs w:val="24"/>
        </w:rPr>
        <w:t>мотивированность</w:t>
      </w:r>
      <w:proofErr w:type="spellEnd"/>
      <w:r w:rsidRPr="00CE05B6">
        <w:rPr>
          <w:rFonts w:ascii="Times New Roman" w:eastAsia="Calibri" w:hAnsi="Times New Roman" w:cs="Times New Roman"/>
          <w:sz w:val="24"/>
          <w:szCs w:val="24"/>
        </w:rPr>
        <w:t xml:space="preserve"> ребенка к занятиям (редкие пропуски, увлеченность </w:t>
      </w:r>
      <w:proofErr w:type="spellStart"/>
      <w:r w:rsidRPr="00CE05B6">
        <w:rPr>
          <w:rFonts w:ascii="Times New Roman" w:eastAsia="Calibri" w:hAnsi="Times New Roman" w:cs="Times New Roman"/>
          <w:sz w:val="24"/>
          <w:szCs w:val="24"/>
        </w:rPr>
        <w:t>детятельностью</w:t>
      </w:r>
      <w:proofErr w:type="spellEnd"/>
      <w:r w:rsidRPr="00CE05B6">
        <w:rPr>
          <w:rFonts w:ascii="Times New Roman" w:eastAsia="Calibri" w:hAnsi="Times New Roman" w:cs="Times New Roman"/>
          <w:sz w:val="24"/>
          <w:szCs w:val="24"/>
        </w:rPr>
        <w:t>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2612F" w:rsidRPr="00CE05B6" w:rsidTr="005D46FB"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Низкий уровень: до 40%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CE05B6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E2612F" w:rsidRPr="00CE05B6" w:rsidTr="005D46FB"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 xml:space="preserve">Низкая </w:t>
            </w:r>
            <w:proofErr w:type="spellStart"/>
            <w:r w:rsidRPr="00CE05B6">
              <w:rPr>
                <w:sz w:val="24"/>
                <w:szCs w:val="24"/>
              </w:rPr>
              <w:t>мотивированность</w:t>
            </w:r>
            <w:proofErr w:type="spellEnd"/>
            <w:r w:rsidRPr="00CE05B6">
              <w:rPr>
                <w:sz w:val="24"/>
                <w:szCs w:val="24"/>
              </w:rPr>
              <w:t xml:space="preserve">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 xml:space="preserve">Ребенок </w:t>
            </w:r>
            <w:proofErr w:type="spellStart"/>
            <w:r w:rsidRPr="00CE05B6">
              <w:rPr>
                <w:sz w:val="24"/>
                <w:szCs w:val="24"/>
              </w:rPr>
              <w:t>безэмоционален</w:t>
            </w:r>
            <w:proofErr w:type="spellEnd"/>
            <w:r w:rsidRPr="00CE05B6">
              <w:rPr>
                <w:sz w:val="24"/>
                <w:szCs w:val="24"/>
              </w:rPr>
              <w:t xml:space="preserve">, показывает отсутствие эстетических потребностей  и чувства патриотизма. 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lastRenderedPageBreak/>
              <w:t>Профессиональное самоопределение отсутствует.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lastRenderedPageBreak/>
              <w:t xml:space="preserve">Средняя </w:t>
            </w:r>
            <w:proofErr w:type="spellStart"/>
            <w:r w:rsidRPr="00CE05B6">
              <w:rPr>
                <w:sz w:val="24"/>
                <w:szCs w:val="24"/>
              </w:rPr>
              <w:t>мотивированность</w:t>
            </w:r>
            <w:proofErr w:type="spellEnd"/>
            <w:r w:rsidRPr="00CE05B6">
              <w:rPr>
                <w:sz w:val="24"/>
                <w:szCs w:val="24"/>
              </w:rPr>
              <w:t xml:space="preserve">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</w:t>
            </w:r>
            <w:r w:rsidRPr="00CE05B6">
              <w:rPr>
                <w:sz w:val="24"/>
                <w:szCs w:val="24"/>
              </w:rPr>
              <w:lastRenderedPageBreak/>
              <w:t xml:space="preserve">патриотизма. 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Профессиональное самоопределение сформировано частично.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lastRenderedPageBreak/>
              <w:t xml:space="preserve">Высокая </w:t>
            </w:r>
            <w:proofErr w:type="spellStart"/>
            <w:r w:rsidRPr="00CE05B6">
              <w:rPr>
                <w:sz w:val="24"/>
                <w:szCs w:val="24"/>
              </w:rPr>
              <w:t>мотивированность</w:t>
            </w:r>
            <w:proofErr w:type="spellEnd"/>
            <w:r w:rsidRPr="00CE05B6">
              <w:rPr>
                <w:sz w:val="24"/>
                <w:szCs w:val="24"/>
              </w:rPr>
              <w:t xml:space="preserve">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CE05B6">
              <w:rPr>
                <w:sz w:val="24"/>
                <w:szCs w:val="24"/>
              </w:rPr>
              <w:t>Профессиональное самоопределение.</w:t>
            </w:r>
          </w:p>
          <w:p w:rsidR="00E2612F" w:rsidRPr="00CE05B6" w:rsidRDefault="00E2612F" w:rsidP="00CE05B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210199" w:rsidRPr="00CE05B6" w:rsidRDefault="00E2612F" w:rsidP="00CE05B6">
      <w:pPr>
        <w:tabs>
          <w:tab w:val="left" w:pos="4140"/>
        </w:tabs>
        <w:spacing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05B6">
        <w:rPr>
          <w:rFonts w:ascii="Times New Roman" w:eastAsia="Calibri" w:hAnsi="Times New Roman" w:cs="Times New Roman"/>
          <w:sz w:val="24"/>
          <w:szCs w:val="24"/>
        </w:rPr>
        <w:lastRenderedPageBreak/>
        <w:t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</w:t>
      </w:r>
    </w:p>
    <w:tbl>
      <w:tblPr>
        <w:tblW w:w="93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1"/>
        <w:gridCol w:w="2500"/>
        <w:gridCol w:w="1138"/>
        <w:gridCol w:w="990"/>
      </w:tblGrid>
      <w:tr w:rsidR="0090377D" w:rsidRPr="0090377D" w:rsidTr="00BA57AD">
        <w:trPr>
          <w:trHeight w:val="788"/>
        </w:trPr>
        <w:tc>
          <w:tcPr>
            <w:tcW w:w="4711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Нормативы</w:t>
            </w: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15-18лет</w:t>
            </w:r>
          </w:p>
        </w:tc>
      </w:tr>
      <w:tr w:rsidR="0090377D" w:rsidRPr="0090377D" w:rsidTr="00BA57AD">
        <w:trPr>
          <w:trHeight w:val="330"/>
        </w:trPr>
        <w:tc>
          <w:tcPr>
            <w:tcW w:w="7211" w:type="dxa"/>
            <w:gridSpan w:val="2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Мал.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Дев.</w:t>
            </w:r>
          </w:p>
        </w:tc>
      </w:tr>
      <w:tr w:rsidR="0090377D" w:rsidRPr="0090377D" w:rsidTr="00BA57AD">
        <w:trPr>
          <w:trHeight w:val="323"/>
        </w:trPr>
        <w:tc>
          <w:tcPr>
            <w:tcW w:w="4711" w:type="dxa"/>
            <w:vMerge w:val="restart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Бег – 30 м</w:t>
            </w: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5(100%)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</w:p>
        </w:tc>
      </w:tr>
      <w:tr w:rsidR="0090377D" w:rsidRPr="0090377D" w:rsidTr="00BA57AD">
        <w:trPr>
          <w:trHeight w:val="317"/>
        </w:trPr>
        <w:tc>
          <w:tcPr>
            <w:tcW w:w="4711" w:type="dxa"/>
            <w:vMerge/>
            <w:tcBorders>
              <w:top w:val="nil"/>
            </w:tcBorders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4(70%)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5,7</w:t>
            </w:r>
          </w:p>
        </w:tc>
      </w:tr>
      <w:tr w:rsidR="0090377D" w:rsidRPr="0090377D" w:rsidTr="00BA57AD">
        <w:trPr>
          <w:trHeight w:val="308"/>
        </w:trPr>
        <w:tc>
          <w:tcPr>
            <w:tcW w:w="4711" w:type="dxa"/>
            <w:vMerge/>
            <w:tcBorders>
              <w:top w:val="nil"/>
            </w:tcBorders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3(40%)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6,2</w:t>
            </w:r>
          </w:p>
        </w:tc>
      </w:tr>
      <w:tr w:rsidR="0090377D" w:rsidRPr="0090377D" w:rsidTr="00BA57AD">
        <w:trPr>
          <w:trHeight w:val="287"/>
        </w:trPr>
        <w:tc>
          <w:tcPr>
            <w:tcW w:w="4711" w:type="dxa"/>
            <w:vMerge w:val="restart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Сгибание и разгибание рук в упоре лёжа</w:t>
            </w: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5(100%)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90377D" w:rsidRPr="0090377D" w:rsidTr="00BA57AD">
        <w:trPr>
          <w:trHeight w:val="263"/>
        </w:trPr>
        <w:tc>
          <w:tcPr>
            <w:tcW w:w="4711" w:type="dxa"/>
            <w:vMerge/>
            <w:tcBorders>
              <w:top w:val="nil"/>
            </w:tcBorders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4(70%)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90377D" w:rsidRPr="0090377D" w:rsidTr="00BA57AD">
        <w:trPr>
          <w:trHeight w:val="276"/>
        </w:trPr>
        <w:tc>
          <w:tcPr>
            <w:tcW w:w="4711" w:type="dxa"/>
            <w:vMerge/>
            <w:tcBorders>
              <w:top w:val="nil"/>
            </w:tcBorders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3(40%)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0377D" w:rsidRPr="0090377D" w:rsidTr="00BA57AD">
        <w:trPr>
          <w:trHeight w:val="270"/>
        </w:trPr>
        <w:tc>
          <w:tcPr>
            <w:tcW w:w="4711" w:type="dxa"/>
            <w:vMerge w:val="restart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5(100%)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</w:tr>
      <w:tr w:rsidR="0090377D" w:rsidRPr="0090377D" w:rsidTr="00BA57AD">
        <w:trPr>
          <w:trHeight w:val="405"/>
        </w:trPr>
        <w:tc>
          <w:tcPr>
            <w:tcW w:w="4711" w:type="dxa"/>
            <w:vMerge/>
            <w:tcBorders>
              <w:top w:val="nil"/>
            </w:tcBorders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4(70%)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</w:tr>
      <w:tr w:rsidR="0090377D" w:rsidRPr="0090377D" w:rsidTr="00BA57AD">
        <w:trPr>
          <w:trHeight w:val="399"/>
        </w:trPr>
        <w:tc>
          <w:tcPr>
            <w:tcW w:w="4711" w:type="dxa"/>
            <w:vMerge/>
            <w:tcBorders>
              <w:top w:val="nil"/>
            </w:tcBorders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3(40%)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</w:tr>
      <w:tr w:rsidR="0090377D" w:rsidRPr="0090377D" w:rsidTr="00BA57AD">
        <w:trPr>
          <w:trHeight w:val="203"/>
        </w:trPr>
        <w:tc>
          <w:tcPr>
            <w:tcW w:w="4711" w:type="dxa"/>
            <w:vMerge w:val="restart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Бег 500 м</w:t>
            </w: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5(100%)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1:45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2:05</w:t>
            </w:r>
          </w:p>
        </w:tc>
      </w:tr>
      <w:tr w:rsidR="0090377D" w:rsidRPr="0090377D" w:rsidTr="00BA57AD">
        <w:trPr>
          <w:trHeight w:val="203"/>
        </w:trPr>
        <w:tc>
          <w:tcPr>
            <w:tcW w:w="4711" w:type="dxa"/>
            <w:vMerge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4(70%)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1:50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2:10</w:t>
            </w:r>
          </w:p>
        </w:tc>
      </w:tr>
      <w:tr w:rsidR="0090377D" w:rsidRPr="0090377D" w:rsidTr="00BA57AD">
        <w:trPr>
          <w:trHeight w:val="134"/>
        </w:trPr>
        <w:tc>
          <w:tcPr>
            <w:tcW w:w="4711" w:type="dxa"/>
            <w:vMerge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3(40%)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1:55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2:15</w:t>
            </w:r>
          </w:p>
        </w:tc>
      </w:tr>
      <w:tr w:rsidR="0090377D" w:rsidRPr="0090377D" w:rsidTr="00BA57AD">
        <w:trPr>
          <w:trHeight w:val="244"/>
        </w:trPr>
        <w:tc>
          <w:tcPr>
            <w:tcW w:w="4711" w:type="dxa"/>
            <w:vMerge w:val="restart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бег: 3 по 10м</w:t>
            </w: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5(100%)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8.8</w:t>
            </w:r>
          </w:p>
        </w:tc>
      </w:tr>
      <w:tr w:rsidR="0090377D" w:rsidRPr="0090377D" w:rsidTr="00BA57AD">
        <w:trPr>
          <w:trHeight w:val="323"/>
        </w:trPr>
        <w:tc>
          <w:tcPr>
            <w:tcW w:w="4711" w:type="dxa"/>
            <w:vMerge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4(70%)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9.0</w:t>
            </w:r>
          </w:p>
        </w:tc>
      </w:tr>
      <w:tr w:rsidR="0090377D" w:rsidRPr="0090377D" w:rsidTr="00BA57AD">
        <w:trPr>
          <w:trHeight w:val="234"/>
        </w:trPr>
        <w:tc>
          <w:tcPr>
            <w:tcW w:w="4711" w:type="dxa"/>
            <w:vMerge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3(40%)</w:t>
            </w:r>
          </w:p>
        </w:tc>
        <w:tc>
          <w:tcPr>
            <w:tcW w:w="1138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990" w:type="dxa"/>
          </w:tcPr>
          <w:p w:rsidR="0090377D" w:rsidRPr="0090377D" w:rsidRDefault="0090377D" w:rsidP="00CE0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77D">
              <w:rPr>
                <w:rFonts w:ascii="Times New Roman" w:eastAsia="Calibri" w:hAnsi="Times New Roman" w:cs="Times New Roman"/>
                <w:sz w:val="24"/>
                <w:szCs w:val="24"/>
              </w:rPr>
              <w:t>9.2</w:t>
            </w:r>
          </w:p>
        </w:tc>
      </w:tr>
    </w:tbl>
    <w:p w:rsidR="003214F5" w:rsidRPr="00CE05B6" w:rsidRDefault="003214F5" w:rsidP="00CE05B6">
      <w:pPr>
        <w:shd w:val="clear" w:color="auto" w:fill="FFFFFF"/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14F5" w:rsidRPr="00CE05B6" w:rsidRDefault="003214F5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1F7AC1" w:rsidRPr="00CE05B6" w:rsidRDefault="001F7AC1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E2612F" w:rsidRDefault="00E2612F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CE05B6" w:rsidRPr="00CE05B6" w:rsidRDefault="00CE05B6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color w:val="000000" w:themeColor="text1"/>
          <w:sz w:val="24"/>
          <w:szCs w:val="24"/>
        </w:rPr>
      </w:pPr>
    </w:p>
    <w:p w:rsidR="003214F5" w:rsidRPr="00CE05B6" w:rsidRDefault="003214F5" w:rsidP="00CE05B6">
      <w:pPr>
        <w:pStyle w:val="2"/>
        <w:tabs>
          <w:tab w:val="left" w:pos="8931"/>
        </w:tabs>
        <w:spacing w:before="71" w:line="276" w:lineRule="auto"/>
        <w:ind w:left="0" w:right="915" w:firstLine="142"/>
        <w:jc w:val="both"/>
        <w:rPr>
          <w:color w:val="000000" w:themeColor="text1"/>
        </w:rPr>
      </w:pPr>
      <w:r w:rsidRPr="00CE05B6">
        <w:rPr>
          <w:color w:val="000000" w:themeColor="text1"/>
        </w:rPr>
        <w:t>Список</w:t>
      </w:r>
      <w:r w:rsidRPr="00CE05B6">
        <w:rPr>
          <w:color w:val="000000" w:themeColor="text1"/>
          <w:spacing w:val="-1"/>
        </w:rPr>
        <w:t xml:space="preserve"> </w:t>
      </w:r>
      <w:r w:rsidRPr="00CE05B6">
        <w:rPr>
          <w:color w:val="000000" w:themeColor="text1"/>
        </w:rPr>
        <w:t>литературы:</w:t>
      </w:r>
    </w:p>
    <w:p w:rsidR="00A43D98" w:rsidRPr="00CE05B6" w:rsidRDefault="00A43D98" w:rsidP="00CE0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база:</w:t>
      </w:r>
    </w:p>
    <w:p w:rsidR="00A43D98" w:rsidRPr="00CE05B6" w:rsidRDefault="00A43D98" w:rsidP="00CE05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с учётом следующих нормативных документов и рекомендаций: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А.М.Зиновьев</w:t>
      </w:r>
      <w:proofErr w:type="spellEnd"/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>Ю.Ю.Владимирова</w:t>
      </w:r>
      <w:proofErr w:type="spellEnd"/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>Э.Г.Демина</w:t>
      </w:r>
      <w:proofErr w:type="spellEnd"/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Казань: РЦВР, 2023</w:t>
      </w:r>
    </w:p>
    <w:p w:rsidR="00A43D98" w:rsidRPr="00CE05B6" w:rsidRDefault="00A43D98" w:rsidP="00CE05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B6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Устав образовательной организации и иных нормативных правовых документов.</w:t>
      </w:r>
    </w:p>
    <w:p w:rsidR="00A43D98" w:rsidRPr="00CE05B6" w:rsidRDefault="00A43D98" w:rsidP="00CE05B6">
      <w:pPr>
        <w:pStyle w:val="2"/>
        <w:tabs>
          <w:tab w:val="left" w:pos="8931"/>
        </w:tabs>
        <w:spacing w:before="71" w:line="276" w:lineRule="auto"/>
        <w:ind w:left="0" w:right="915" w:firstLine="142"/>
        <w:jc w:val="both"/>
      </w:pPr>
    </w:p>
    <w:p w:rsidR="003214F5" w:rsidRPr="00CE05B6" w:rsidRDefault="00A43D98" w:rsidP="00CE05B6">
      <w:pPr>
        <w:pStyle w:val="a3"/>
        <w:tabs>
          <w:tab w:val="left" w:pos="8931"/>
        </w:tabs>
        <w:spacing w:before="8" w:line="276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5B6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350"/>
          <w:tab w:val="left" w:pos="8931"/>
        </w:tabs>
        <w:spacing w:before="0" w:line="276" w:lineRule="auto"/>
        <w:ind w:left="0" w:firstLine="142"/>
        <w:jc w:val="both"/>
        <w:rPr>
          <w:sz w:val="24"/>
          <w:szCs w:val="24"/>
        </w:rPr>
      </w:pPr>
      <w:r w:rsidRPr="00CE05B6">
        <w:rPr>
          <w:spacing w:val="-1"/>
          <w:sz w:val="24"/>
          <w:szCs w:val="24"/>
        </w:rPr>
        <w:t>Лях,</w:t>
      </w:r>
      <w:r w:rsidRPr="00CE05B6">
        <w:rPr>
          <w:spacing w:val="-10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В.</w:t>
      </w:r>
      <w:r w:rsidRPr="00CE05B6">
        <w:rPr>
          <w:spacing w:val="-10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И.</w:t>
      </w:r>
      <w:r w:rsidRPr="00CE05B6">
        <w:rPr>
          <w:spacing w:val="-11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Физическая</w:t>
      </w:r>
      <w:r w:rsidRPr="00CE05B6">
        <w:rPr>
          <w:spacing w:val="-12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культура.</w:t>
      </w:r>
      <w:r w:rsidRPr="00CE05B6">
        <w:rPr>
          <w:spacing w:val="-10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1-4</w:t>
      </w:r>
      <w:r w:rsidRPr="00CE05B6">
        <w:rPr>
          <w:spacing w:val="-12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классы.,</w:t>
      </w:r>
      <w:r w:rsidRPr="00CE05B6">
        <w:rPr>
          <w:spacing w:val="-14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В.</w:t>
      </w:r>
      <w:r w:rsidRPr="00CE05B6">
        <w:rPr>
          <w:spacing w:val="-10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И.</w:t>
      </w:r>
      <w:r w:rsidRPr="00CE05B6">
        <w:rPr>
          <w:spacing w:val="-11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Лях.</w:t>
      </w:r>
      <w:r w:rsidRPr="00CE05B6">
        <w:rPr>
          <w:spacing w:val="-9"/>
          <w:sz w:val="24"/>
          <w:szCs w:val="24"/>
        </w:rPr>
        <w:t xml:space="preserve"> </w:t>
      </w:r>
      <w:r w:rsidRPr="00CE05B6">
        <w:rPr>
          <w:spacing w:val="-1"/>
          <w:sz w:val="24"/>
          <w:szCs w:val="24"/>
        </w:rPr>
        <w:t>–М.:</w:t>
      </w:r>
      <w:r w:rsidRPr="00CE05B6">
        <w:rPr>
          <w:spacing w:val="-12"/>
          <w:sz w:val="24"/>
          <w:szCs w:val="24"/>
        </w:rPr>
        <w:t xml:space="preserve"> </w:t>
      </w:r>
      <w:r w:rsidRPr="00CE05B6">
        <w:rPr>
          <w:sz w:val="24"/>
          <w:szCs w:val="24"/>
        </w:rPr>
        <w:t>«Просвещение»,</w:t>
      </w:r>
      <w:r w:rsidRPr="00CE05B6">
        <w:rPr>
          <w:spacing w:val="-10"/>
          <w:sz w:val="24"/>
          <w:szCs w:val="24"/>
        </w:rPr>
        <w:t xml:space="preserve"> </w:t>
      </w:r>
      <w:r w:rsidRPr="00CE05B6">
        <w:rPr>
          <w:sz w:val="24"/>
          <w:szCs w:val="24"/>
        </w:rPr>
        <w:t>2011.</w:t>
      </w:r>
      <w:r w:rsidRPr="00CE05B6">
        <w:rPr>
          <w:spacing w:val="-7"/>
          <w:sz w:val="24"/>
          <w:szCs w:val="24"/>
        </w:rPr>
        <w:t xml:space="preserve"> </w:t>
      </w:r>
      <w:r w:rsidRPr="00CE05B6">
        <w:rPr>
          <w:sz w:val="24"/>
          <w:szCs w:val="24"/>
        </w:rPr>
        <w:t>-</w:t>
      </w:r>
      <w:r w:rsidRPr="00CE05B6">
        <w:rPr>
          <w:spacing w:val="-11"/>
          <w:sz w:val="24"/>
          <w:szCs w:val="24"/>
        </w:rPr>
        <w:t xml:space="preserve"> </w:t>
      </w:r>
      <w:r w:rsidRPr="00CE05B6">
        <w:rPr>
          <w:sz w:val="24"/>
          <w:szCs w:val="24"/>
        </w:rPr>
        <w:t>190с.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369"/>
          <w:tab w:val="left" w:pos="8931"/>
        </w:tabs>
        <w:spacing w:before="75" w:line="276" w:lineRule="auto"/>
        <w:ind w:left="0" w:right="153" w:firstLine="142"/>
        <w:jc w:val="both"/>
        <w:rPr>
          <w:color w:val="000000" w:themeColor="text1"/>
          <w:sz w:val="24"/>
          <w:szCs w:val="24"/>
        </w:rPr>
      </w:pPr>
      <w:r w:rsidRPr="00CE05B6">
        <w:rPr>
          <w:sz w:val="24"/>
          <w:szCs w:val="24"/>
        </w:rPr>
        <w:t>Обучение</w:t>
      </w:r>
      <w:r w:rsidRPr="00CE05B6">
        <w:rPr>
          <w:spacing w:val="2"/>
          <w:sz w:val="24"/>
          <w:szCs w:val="24"/>
        </w:rPr>
        <w:t xml:space="preserve"> </w:t>
      </w:r>
      <w:r w:rsidRPr="00CE05B6">
        <w:rPr>
          <w:sz w:val="24"/>
          <w:szCs w:val="24"/>
        </w:rPr>
        <w:t>в</w:t>
      </w:r>
      <w:r w:rsidRPr="00CE05B6">
        <w:rPr>
          <w:spacing w:val="4"/>
          <w:sz w:val="24"/>
          <w:szCs w:val="24"/>
        </w:rPr>
        <w:t xml:space="preserve"> </w:t>
      </w:r>
      <w:r w:rsidRPr="00CE05B6">
        <w:rPr>
          <w:sz w:val="24"/>
          <w:szCs w:val="24"/>
        </w:rPr>
        <w:t>1</w:t>
      </w:r>
      <w:r w:rsidRPr="00CE05B6">
        <w:rPr>
          <w:spacing w:val="2"/>
          <w:sz w:val="24"/>
          <w:szCs w:val="24"/>
        </w:rPr>
        <w:t xml:space="preserve"> </w:t>
      </w:r>
      <w:r w:rsidRPr="00CE05B6">
        <w:rPr>
          <w:sz w:val="24"/>
          <w:szCs w:val="24"/>
        </w:rPr>
        <w:t>классе:</w:t>
      </w:r>
      <w:r w:rsidRPr="00CE05B6">
        <w:rPr>
          <w:spacing w:val="3"/>
          <w:sz w:val="24"/>
          <w:szCs w:val="24"/>
        </w:rPr>
        <w:t xml:space="preserve"> </w:t>
      </w:r>
      <w:r w:rsidRPr="00CE05B6">
        <w:rPr>
          <w:sz w:val="24"/>
          <w:szCs w:val="24"/>
        </w:rPr>
        <w:t>пособие</w:t>
      </w:r>
      <w:r w:rsidRPr="00CE05B6">
        <w:rPr>
          <w:spacing w:val="3"/>
          <w:sz w:val="24"/>
          <w:szCs w:val="24"/>
        </w:rPr>
        <w:t xml:space="preserve"> </w:t>
      </w:r>
      <w:r w:rsidRPr="00CE05B6">
        <w:rPr>
          <w:sz w:val="24"/>
          <w:szCs w:val="24"/>
        </w:rPr>
        <w:t>для</w:t>
      </w:r>
      <w:r w:rsidRPr="00CE05B6">
        <w:rPr>
          <w:spacing w:val="3"/>
          <w:sz w:val="24"/>
          <w:szCs w:val="24"/>
        </w:rPr>
        <w:t xml:space="preserve"> </w:t>
      </w:r>
      <w:r w:rsidRPr="00CE05B6">
        <w:rPr>
          <w:sz w:val="24"/>
          <w:szCs w:val="24"/>
        </w:rPr>
        <w:t>учителя</w:t>
      </w:r>
      <w:r w:rsidRPr="00CE05B6">
        <w:rPr>
          <w:spacing w:val="2"/>
          <w:sz w:val="24"/>
          <w:szCs w:val="24"/>
        </w:rPr>
        <w:t xml:space="preserve"> </w:t>
      </w:r>
      <w:proofErr w:type="spellStart"/>
      <w:r w:rsidRPr="00CE05B6">
        <w:rPr>
          <w:sz w:val="24"/>
          <w:szCs w:val="24"/>
        </w:rPr>
        <w:t>четырехлет</w:t>
      </w:r>
      <w:proofErr w:type="spellEnd"/>
      <w:r w:rsidRPr="00CE05B6">
        <w:rPr>
          <w:spacing w:val="3"/>
          <w:sz w:val="24"/>
          <w:szCs w:val="24"/>
        </w:rPr>
        <w:t xml:space="preserve"> </w:t>
      </w:r>
      <w:r w:rsidRPr="00CE05B6">
        <w:rPr>
          <w:sz w:val="24"/>
          <w:szCs w:val="24"/>
        </w:rPr>
        <w:t>в</w:t>
      </w:r>
      <w:r w:rsidRPr="00CE05B6">
        <w:rPr>
          <w:spacing w:val="5"/>
          <w:sz w:val="24"/>
          <w:szCs w:val="24"/>
        </w:rPr>
        <w:t xml:space="preserve"> </w:t>
      </w:r>
      <w:r w:rsidRPr="00CE05B6">
        <w:rPr>
          <w:sz w:val="24"/>
          <w:szCs w:val="24"/>
        </w:rPr>
        <w:t>начальной</w:t>
      </w:r>
      <w:r w:rsidRPr="00CE05B6">
        <w:rPr>
          <w:spacing w:val="-1"/>
          <w:sz w:val="24"/>
          <w:szCs w:val="24"/>
        </w:rPr>
        <w:t xml:space="preserve"> </w:t>
      </w:r>
      <w:r w:rsidRPr="00CE05B6">
        <w:rPr>
          <w:sz w:val="24"/>
          <w:szCs w:val="24"/>
        </w:rPr>
        <w:t>школе</w:t>
      </w:r>
      <w:r w:rsidRPr="00CE05B6">
        <w:rPr>
          <w:color w:val="000000" w:themeColor="text1"/>
          <w:sz w:val="24"/>
          <w:szCs w:val="24"/>
        </w:rPr>
        <w:t>/</w:t>
      </w:r>
      <w:r w:rsidRPr="00CE05B6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CE05B6">
        <w:rPr>
          <w:color w:val="000000" w:themeColor="text1"/>
          <w:sz w:val="24"/>
          <w:szCs w:val="24"/>
        </w:rPr>
        <w:t>подред</w:t>
      </w:r>
      <w:proofErr w:type="spellEnd"/>
      <w:r w:rsidRPr="00CE05B6">
        <w:rPr>
          <w:color w:val="000000" w:themeColor="text1"/>
          <w:sz w:val="24"/>
          <w:szCs w:val="24"/>
        </w:rPr>
        <w:t>.</w:t>
      </w:r>
      <w:r w:rsidRPr="00CE05B6">
        <w:rPr>
          <w:color w:val="000000" w:themeColor="text1"/>
          <w:spacing w:val="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Ф.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Б.</w:t>
      </w:r>
      <w:r w:rsidRPr="00CE05B6">
        <w:rPr>
          <w:color w:val="000000" w:themeColor="text1"/>
          <w:spacing w:val="-57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Фоминых.</w:t>
      </w:r>
      <w:r w:rsidRPr="00CE05B6">
        <w:rPr>
          <w:color w:val="000000" w:themeColor="text1"/>
          <w:spacing w:val="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М.: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«Просвещение»,</w:t>
      </w:r>
      <w:r w:rsidRPr="00CE05B6">
        <w:rPr>
          <w:color w:val="000000" w:themeColor="text1"/>
          <w:spacing w:val="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1988.</w:t>
      </w:r>
      <w:r w:rsidRPr="00CE05B6">
        <w:rPr>
          <w:color w:val="000000" w:themeColor="text1"/>
          <w:spacing w:val="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287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с.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379"/>
          <w:tab w:val="left" w:pos="8931"/>
        </w:tabs>
        <w:spacing w:before="26" w:line="276" w:lineRule="auto"/>
        <w:ind w:left="0" w:right="146" w:firstLine="142"/>
        <w:jc w:val="both"/>
        <w:rPr>
          <w:color w:val="000000" w:themeColor="text1"/>
          <w:sz w:val="24"/>
          <w:szCs w:val="24"/>
        </w:rPr>
      </w:pPr>
      <w:proofErr w:type="spellStart"/>
      <w:r w:rsidRPr="00CE05B6">
        <w:rPr>
          <w:color w:val="000000" w:themeColor="text1"/>
          <w:sz w:val="24"/>
          <w:szCs w:val="24"/>
        </w:rPr>
        <w:t>Качашкин</w:t>
      </w:r>
      <w:proofErr w:type="spellEnd"/>
      <w:r w:rsidRPr="00CE05B6">
        <w:rPr>
          <w:color w:val="000000" w:themeColor="text1"/>
          <w:sz w:val="24"/>
          <w:szCs w:val="24"/>
        </w:rPr>
        <w:t>,</w:t>
      </w:r>
      <w:r w:rsidRPr="00CE05B6">
        <w:rPr>
          <w:color w:val="000000" w:themeColor="text1"/>
          <w:spacing w:val="1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В.</w:t>
      </w:r>
      <w:r w:rsidRPr="00CE05B6">
        <w:rPr>
          <w:color w:val="000000" w:themeColor="text1"/>
          <w:spacing w:val="1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М.</w:t>
      </w:r>
      <w:r w:rsidRPr="00CE05B6">
        <w:rPr>
          <w:color w:val="000000" w:themeColor="text1"/>
          <w:spacing w:val="6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Физическое</w:t>
      </w:r>
      <w:r w:rsidRPr="00CE05B6">
        <w:rPr>
          <w:color w:val="000000" w:themeColor="text1"/>
          <w:spacing w:val="7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воспитание</w:t>
      </w:r>
      <w:r w:rsidRPr="00CE05B6">
        <w:rPr>
          <w:color w:val="000000" w:themeColor="text1"/>
          <w:spacing w:val="7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в</w:t>
      </w:r>
      <w:r w:rsidRPr="00CE05B6">
        <w:rPr>
          <w:color w:val="000000" w:themeColor="text1"/>
          <w:spacing w:val="6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начальной</w:t>
      </w:r>
      <w:r w:rsidRPr="00CE05B6">
        <w:rPr>
          <w:color w:val="000000" w:themeColor="text1"/>
          <w:spacing w:val="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школе:</w:t>
      </w:r>
      <w:r w:rsidRPr="00CE05B6">
        <w:rPr>
          <w:color w:val="000000" w:themeColor="text1"/>
          <w:spacing w:val="1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пособие</w:t>
      </w:r>
      <w:r w:rsidRPr="00CE05B6">
        <w:rPr>
          <w:color w:val="000000" w:themeColor="text1"/>
          <w:spacing w:val="7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для</w:t>
      </w:r>
      <w:r w:rsidRPr="00CE05B6">
        <w:rPr>
          <w:color w:val="000000" w:themeColor="text1"/>
          <w:spacing w:val="1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учителей/</w:t>
      </w:r>
      <w:r w:rsidRPr="00CE05B6">
        <w:rPr>
          <w:color w:val="000000" w:themeColor="text1"/>
          <w:spacing w:val="1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В.</w:t>
      </w:r>
      <w:r w:rsidRPr="00CE05B6">
        <w:rPr>
          <w:color w:val="000000" w:themeColor="text1"/>
          <w:spacing w:val="-57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М.</w:t>
      </w:r>
      <w:r w:rsidRPr="00CE05B6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CE05B6">
        <w:rPr>
          <w:color w:val="000000" w:themeColor="text1"/>
          <w:sz w:val="24"/>
          <w:szCs w:val="24"/>
        </w:rPr>
        <w:t>Качашкин</w:t>
      </w:r>
      <w:proofErr w:type="spellEnd"/>
      <w:r w:rsidRPr="00CE05B6">
        <w:rPr>
          <w:color w:val="000000" w:themeColor="text1"/>
          <w:sz w:val="24"/>
          <w:szCs w:val="24"/>
        </w:rPr>
        <w:t>.</w:t>
      </w:r>
      <w:r w:rsidRPr="00CE05B6">
        <w:rPr>
          <w:color w:val="000000" w:themeColor="text1"/>
          <w:spacing w:val="6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М.: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«Просвещение»</w:t>
      </w:r>
      <w:r w:rsidRPr="00CE05B6">
        <w:rPr>
          <w:color w:val="000000" w:themeColor="text1"/>
          <w:spacing w:val="-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1978.</w:t>
      </w:r>
      <w:r w:rsidRPr="00CE05B6">
        <w:rPr>
          <w:color w:val="000000" w:themeColor="text1"/>
          <w:spacing w:val="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207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с.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360"/>
          <w:tab w:val="left" w:pos="8931"/>
        </w:tabs>
        <w:spacing w:before="33" w:line="276" w:lineRule="auto"/>
        <w:ind w:left="0" w:right="155" w:firstLine="142"/>
        <w:jc w:val="both"/>
        <w:rPr>
          <w:color w:val="000000" w:themeColor="text1"/>
          <w:sz w:val="24"/>
          <w:szCs w:val="24"/>
        </w:rPr>
      </w:pPr>
      <w:r w:rsidRPr="00CE05B6">
        <w:rPr>
          <w:color w:val="000000" w:themeColor="text1"/>
          <w:sz w:val="24"/>
          <w:szCs w:val="24"/>
        </w:rPr>
        <w:t>Методика</w:t>
      </w:r>
      <w:r w:rsidRPr="00CE05B6">
        <w:rPr>
          <w:color w:val="000000" w:themeColor="text1"/>
          <w:spacing w:val="-1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физического</w:t>
      </w:r>
      <w:r w:rsidRPr="00CE05B6">
        <w:rPr>
          <w:color w:val="000000" w:themeColor="text1"/>
          <w:spacing w:val="-9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воспитания:</w:t>
      </w:r>
      <w:r w:rsidRPr="00CE05B6">
        <w:rPr>
          <w:color w:val="000000" w:themeColor="text1"/>
          <w:spacing w:val="-1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пособие</w:t>
      </w:r>
      <w:r w:rsidRPr="00CE05B6">
        <w:rPr>
          <w:color w:val="000000" w:themeColor="text1"/>
          <w:spacing w:val="-1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для</w:t>
      </w:r>
      <w:r w:rsidRPr="00CE05B6">
        <w:rPr>
          <w:color w:val="000000" w:themeColor="text1"/>
          <w:spacing w:val="-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учащихся</w:t>
      </w:r>
      <w:r w:rsidRPr="00CE05B6">
        <w:rPr>
          <w:color w:val="000000" w:themeColor="text1"/>
          <w:spacing w:val="-9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школьных</w:t>
      </w:r>
      <w:r w:rsidRPr="00CE05B6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CE05B6">
        <w:rPr>
          <w:color w:val="000000" w:themeColor="text1"/>
          <w:sz w:val="24"/>
          <w:szCs w:val="24"/>
        </w:rPr>
        <w:t>пед</w:t>
      </w:r>
      <w:proofErr w:type="spellEnd"/>
      <w:r w:rsidRPr="00CE05B6">
        <w:rPr>
          <w:color w:val="000000" w:themeColor="text1"/>
          <w:sz w:val="24"/>
          <w:szCs w:val="24"/>
        </w:rPr>
        <w:t>.</w:t>
      </w:r>
      <w:r w:rsidRPr="00CE05B6">
        <w:rPr>
          <w:color w:val="000000" w:themeColor="text1"/>
          <w:spacing w:val="-1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училищ/</w:t>
      </w:r>
      <w:r w:rsidRPr="00CE05B6">
        <w:rPr>
          <w:color w:val="000000" w:themeColor="text1"/>
          <w:spacing w:val="-8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В.</w:t>
      </w:r>
      <w:r w:rsidRPr="00CE05B6">
        <w:rPr>
          <w:color w:val="000000" w:themeColor="text1"/>
          <w:spacing w:val="-8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М.</w:t>
      </w:r>
      <w:r w:rsidRPr="00CE05B6">
        <w:rPr>
          <w:color w:val="000000" w:themeColor="text1"/>
          <w:spacing w:val="-57"/>
          <w:sz w:val="24"/>
          <w:szCs w:val="24"/>
        </w:rPr>
        <w:t xml:space="preserve"> </w:t>
      </w:r>
      <w:proofErr w:type="spellStart"/>
      <w:r w:rsidRPr="00CE05B6">
        <w:rPr>
          <w:color w:val="000000" w:themeColor="text1"/>
          <w:sz w:val="24"/>
          <w:szCs w:val="24"/>
        </w:rPr>
        <w:t>Качашкин</w:t>
      </w:r>
      <w:proofErr w:type="spellEnd"/>
      <w:r w:rsidRPr="00CE05B6">
        <w:rPr>
          <w:color w:val="000000" w:themeColor="text1"/>
          <w:sz w:val="24"/>
          <w:szCs w:val="24"/>
        </w:rPr>
        <w:t>.</w:t>
      </w:r>
      <w:r w:rsidRPr="00CE05B6">
        <w:rPr>
          <w:color w:val="000000" w:themeColor="text1"/>
          <w:spacing w:val="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М.: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«Просвещение»</w:t>
      </w:r>
      <w:r w:rsidRPr="00CE05B6">
        <w:rPr>
          <w:color w:val="000000" w:themeColor="text1"/>
          <w:spacing w:val="-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1968.</w:t>
      </w:r>
      <w:r w:rsidRPr="00CE05B6">
        <w:rPr>
          <w:color w:val="000000" w:themeColor="text1"/>
          <w:spacing w:val="7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304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с.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355"/>
          <w:tab w:val="left" w:pos="8931"/>
        </w:tabs>
        <w:spacing w:before="33" w:line="276" w:lineRule="auto"/>
        <w:ind w:left="0" w:right="149" w:firstLine="142"/>
        <w:jc w:val="both"/>
        <w:rPr>
          <w:color w:val="000000" w:themeColor="text1"/>
          <w:sz w:val="24"/>
          <w:szCs w:val="24"/>
        </w:rPr>
      </w:pPr>
      <w:r w:rsidRPr="00CE05B6">
        <w:rPr>
          <w:color w:val="000000" w:themeColor="text1"/>
          <w:spacing w:val="-1"/>
          <w:sz w:val="24"/>
          <w:szCs w:val="24"/>
        </w:rPr>
        <w:t>Светов,</w:t>
      </w:r>
      <w:r w:rsidRPr="00CE05B6">
        <w:rPr>
          <w:color w:val="000000" w:themeColor="text1"/>
          <w:spacing w:val="-14"/>
          <w:sz w:val="24"/>
          <w:szCs w:val="24"/>
        </w:rPr>
        <w:t xml:space="preserve"> </w:t>
      </w:r>
      <w:r w:rsidRPr="00CE05B6">
        <w:rPr>
          <w:color w:val="000000" w:themeColor="text1"/>
          <w:spacing w:val="-1"/>
          <w:sz w:val="24"/>
          <w:szCs w:val="24"/>
        </w:rPr>
        <w:t>А.</w:t>
      </w:r>
      <w:r w:rsidRPr="00CE05B6">
        <w:rPr>
          <w:color w:val="000000" w:themeColor="text1"/>
          <w:spacing w:val="-13"/>
          <w:sz w:val="24"/>
          <w:szCs w:val="24"/>
        </w:rPr>
        <w:t xml:space="preserve"> </w:t>
      </w:r>
      <w:r w:rsidRPr="00CE05B6">
        <w:rPr>
          <w:color w:val="000000" w:themeColor="text1"/>
          <w:spacing w:val="-1"/>
          <w:sz w:val="24"/>
          <w:szCs w:val="24"/>
        </w:rPr>
        <w:t>Физическая</w:t>
      </w:r>
      <w:r w:rsidRPr="00CE05B6">
        <w:rPr>
          <w:color w:val="000000" w:themeColor="text1"/>
          <w:spacing w:val="-11"/>
          <w:sz w:val="24"/>
          <w:szCs w:val="24"/>
        </w:rPr>
        <w:t xml:space="preserve"> </w:t>
      </w:r>
      <w:r w:rsidRPr="00CE05B6">
        <w:rPr>
          <w:color w:val="000000" w:themeColor="text1"/>
          <w:spacing w:val="-1"/>
          <w:sz w:val="24"/>
          <w:szCs w:val="24"/>
        </w:rPr>
        <w:t>культура</w:t>
      </w:r>
      <w:r w:rsidRPr="00CE05B6">
        <w:rPr>
          <w:color w:val="000000" w:themeColor="text1"/>
          <w:spacing w:val="-1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в</w:t>
      </w:r>
      <w:r w:rsidRPr="00CE05B6">
        <w:rPr>
          <w:color w:val="000000" w:themeColor="text1"/>
          <w:spacing w:val="-9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семье/</w:t>
      </w:r>
      <w:r w:rsidRPr="00CE05B6">
        <w:rPr>
          <w:color w:val="000000" w:themeColor="text1"/>
          <w:spacing w:val="-1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А.</w:t>
      </w:r>
      <w:r w:rsidRPr="00CE05B6">
        <w:rPr>
          <w:color w:val="000000" w:themeColor="text1"/>
          <w:spacing w:val="-9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Светов,</w:t>
      </w:r>
      <w:r w:rsidRPr="00CE05B6">
        <w:rPr>
          <w:color w:val="000000" w:themeColor="text1"/>
          <w:spacing w:val="-1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Н.</w:t>
      </w:r>
      <w:r w:rsidRPr="00CE05B6">
        <w:rPr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CE05B6">
        <w:rPr>
          <w:color w:val="000000" w:themeColor="text1"/>
          <w:sz w:val="24"/>
          <w:szCs w:val="24"/>
        </w:rPr>
        <w:t>Школьникова</w:t>
      </w:r>
      <w:proofErr w:type="spellEnd"/>
      <w:r w:rsidRPr="00CE05B6">
        <w:rPr>
          <w:color w:val="000000" w:themeColor="text1"/>
          <w:sz w:val="24"/>
          <w:szCs w:val="24"/>
        </w:rPr>
        <w:t>.</w:t>
      </w:r>
      <w:r w:rsidRPr="00CE05B6">
        <w:rPr>
          <w:color w:val="000000" w:themeColor="text1"/>
          <w:spacing w:val="-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-1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М.:</w:t>
      </w:r>
      <w:r w:rsidRPr="00CE05B6">
        <w:rPr>
          <w:color w:val="000000" w:themeColor="text1"/>
          <w:spacing w:val="-1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«Физкультура</w:t>
      </w:r>
      <w:r w:rsidRPr="00CE05B6">
        <w:rPr>
          <w:color w:val="000000" w:themeColor="text1"/>
          <w:spacing w:val="-57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и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спорт»</w:t>
      </w:r>
      <w:r w:rsidRPr="00CE05B6">
        <w:rPr>
          <w:color w:val="000000" w:themeColor="text1"/>
          <w:spacing w:val="-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1973.</w:t>
      </w:r>
      <w:r w:rsidRPr="00CE05B6">
        <w:rPr>
          <w:color w:val="000000" w:themeColor="text1"/>
          <w:spacing w:val="6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368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с.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422"/>
          <w:tab w:val="left" w:pos="8931"/>
        </w:tabs>
        <w:spacing w:before="32" w:line="276" w:lineRule="auto"/>
        <w:ind w:left="0" w:right="139" w:firstLine="142"/>
        <w:jc w:val="both"/>
        <w:rPr>
          <w:color w:val="000000" w:themeColor="text1"/>
          <w:sz w:val="24"/>
          <w:szCs w:val="24"/>
        </w:rPr>
      </w:pPr>
      <w:r w:rsidRPr="00CE05B6">
        <w:rPr>
          <w:color w:val="000000" w:themeColor="text1"/>
          <w:sz w:val="24"/>
          <w:szCs w:val="24"/>
        </w:rPr>
        <w:t>Теория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и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методика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физического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воспитания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детей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младшего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школьного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возраста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</w:t>
      </w:r>
      <w:r w:rsidRPr="00CE05B6">
        <w:rPr>
          <w:color w:val="000000" w:themeColor="text1"/>
          <w:spacing w:val="-57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практикумом:</w:t>
      </w:r>
      <w:r w:rsidRPr="00CE05B6">
        <w:rPr>
          <w:color w:val="000000" w:themeColor="text1"/>
          <w:spacing w:val="-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учебник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для</w:t>
      </w:r>
      <w:r w:rsidRPr="00CE05B6">
        <w:rPr>
          <w:color w:val="000000" w:themeColor="text1"/>
          <w:spacing w:val="-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студ.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сред. проф.</w:t>
      </w:r>
      <w:r w:rsidRPr="00CE05B6">
        <w:rPr>
          <w:color w:val="000000" w:themeColor="text1"/>
          <w:spacing w:val="-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образования/</w:t>
      </w:r>
      <w:r w:rsidRPr="00CE05B6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CE05B6">
        <w:rPr>
          <w:color w:val="000000" w:themeColor="text1"/>
          <w:sz w:val="24"/>
          <w:szCs w:val="24"/>
        </w:rPr>
        <w:t>подред</w:t>
      </w:r>
      <w:proofErr w:type="spellEnd"/>
      <w:r w:rsidRPr="00CE05B6">
        <w:rPr>
          <w:color w:val="000000" w:themeColor="text1"/>
          <w:sz w:val="24"/>
          <w:szCs w:val="24"/>
        </w:rPr>
        <w:t>.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Т.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Ю.</w:t>
      </w:r>
      <w:r w:rsidRPr="00CE05B6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CE05B6">
        <w:rPr>
          <w:color w:val="000000" w:themeColor="text1"/>
          <w:sz w:val="24"/>
          <w:szCs w:val="24"/>
        </w:rPr>
        <w:t>Торочковой</w:t>
      </w:r>
      <w:proofErr w:type="spellEnd"/>
      <w:r w:rsidRPr="00CE05B6">
        <w:rPr>
          <w:color w:val="000000" w:themeColor="text1"/>
          <w:sz w:val="24"/>
          <w:szCs w:val="24"/>
        </w:rPr>
        <w:t>.</w:t>
      </w:r>
      <w:r w:rsidRPr="00CE05B6">
        <w:rPr>
          <w:color w:val="000000" w:themeColor="text1"/>
          <w:spacing w:val="8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 М.:</w:t>
      </w:r>
    </w:p>
    <w:p w:rsidR="003214F5" w:rsidRPr="00CE05B6" w:rsidRDefault="003214F5" w:rsidP="00CE05B6">
      <w:pPr>
        <w:pStyle w:val="a3"/>
        <w:tabs>
          <w:tab w:val="left" w:pos="8931"/>
        </w:tabs>
        <w:spacing w:line="276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5B6">
        <w:rPr>
          <w:rFonts w:ascii="Times New Roman" w:hAnsi="Times New Roman" w:cs="Times New Roman"/>
          <w:color w:val="000000" w:themeColor="text1"/>
          <w:sz w:val="24"/>
          <w:szCs w:val="24"/>
        </w:rPr>
        <w:t>«Академия»,</w:t>
      </w:r>
      <w:r w:rsidRPr="00CE05B6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rFonts w:ascii="Times New Roman" w:hAnsi="Times New Roman" w:cs="Times New Roman"/>
          <w:color w:val="000000" w:themeColor="text1"/>
          <w:sz w:val="24"/>
          <w:szCs w:val="24"/>
        </w:rPr>
        <w:t>2015.</w:t>
      </w:r>
      <w:r w:rsidRPr="00CE05B6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CE05B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CE05B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E05B6">
        <w:rPr>
          <w:rFonts w:ascii="Times New Roman" w:hAnsi="Times New Roman" w:cs="Times New Roman"/>
          <w:color w:val="000000" w:themeColor="text1"/>
          <w:sz w:val="24"/>
          <w:szCs w:val="24"/>
        </w:rPr>
        <w:t>272</w:t>
      </w:r>
      <w:r w:rsidRPr="00CE05B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E05B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384"/>
          <w:tab w:val="left" w:pos="8931"/>
        </w:tabs>
        <w:spacing w:before="75" w:line="276" w:lineRule="auto"/>
        <w:ind w:left="0" w:right="148" w:firstLine="142"/>
        <w:jc w:val="both"/>
        <w:rPr>
          <w:color w:val="000000" w:themeColor="text1"/>
          <w:sz w:val="24"/>
          <w:szCs w:val="24"/>
        </w:rPr>
      </w:pPr>
      <w:r w:rsidRPr="00CE05B6">
        <w:rPr>
          <w:color w:val="000000" w:themeColor="text1"/>
          <w:sz w:val="24"/>
          <w:szCs w:val="24"/>
        </w:rPr>
        <w:t>Методика физического воспитания с основами теории: учебное пособие для студентов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CE05B6">
        <w:rPr>
          <w:color w:val="000000" w:themeColor="text1"/>
          <w:sz w:val="24"/>
          <w:szCs w:val="24"/>
        </w:rPr>
        <w:t>пед</w:t>
      </w:r>
      <w:proofErr w:type="spellEnd"/>
      <w:r w:rsidRPr="00CE05B6">
        <w:rPr>
          <w:color w:val="000000" w:themeColor="text1"/>
          <w:sz w:val="24"/>
          <w:szCs w:val="24"/>
        </w:rPr>
        <w:t>. ин-</w:t>
      </w:r>
      <w:proofErr w:type="spellStart"/>
      <w:r w:rsidRPr="00CE05B6">
        <w:rPr>
          <w:color w:val="000000" w:themeColor="text1"/>
          <w:sz w:val="24"/>
          <w:szCs w:val="24"/>
        </w:rPr>
        <w:t>тов</w:t>
      </w:r>
      <w:proofErr w:type="spellEnd"/>
      <w:r w:rsidRPr="00CE05B6">
        <w:rPr>
          <w:color w:val="000000" w:themeColor="text1"/>
          <w:sz w:val="24"/>
          <w:szCs w:val="24"/>
        </w:rPr>
        <w:t xml:space="preserve"> и учащихся </w:t>
      </w:r>
      <w:proofErr w:type="spellStart"/>
      <w:r w:rsidRPr="00CE05B6">
        <w:rPr>
          <w:color w:val="000000" w:themeColor="text1"/>
          <w:sz w:val="24"/>
          <w:szCs w:val="24"/>
        </w:rPr>
        <w:t>пед</w:t>
      </w:r>
      <w:proofErr w:type="spellEnd"/>
      <w:r w:rsidRPr="00CE05B6">
        <w:rPr>
          <w:color w:val="000000" w:themeColor="text1"/>
          <w:sz w:val="24"/>
          <w:szCs w:val="24"/>
        </w:rPr>
        <w:t xml:space="preserve">. </w:t>
      </w:r>
      <w:proofErr w:type="spellStart"/>
      <w:r w:rsidRPr="00CE05B6">
        <w:rPr>
          <w:color w:val="000000" w:themeColor="text1"/>
          <w:sz w:val="24"/>
          <w:szCs w:val="24"/>
        </w:rPr>
        <w:t>уч</w:t>
      </w:r>
      <w:proofErr w:type="spellEnd"/>
      <w:r w:rsidRPr="00CE05B6">
        <w:rPr>
          <w:color w:val="000000" w:themeColor="text1"/>
          <w:sz w:val="24"/>
          <w:szCs w:val="24"/>
        </w:rPr>
        <w:t>-щ/ А. П. Матвеев, С. Б. Мельников. – М.: «Просвещение»,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1991.</w:t>
      </w:r>
      <w:r w:rsidRPr="00CE05B6">
        <w:rPr>
          <w:color w:val="000000" w:themeColor="text1"/>
          <w:spacing w:val="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-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191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с.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379"/>
          <w:tab w:val="left" w:pos="8931"/>
        </w:tabs>
        <w:spacing w:before="32" w:line="276" w:lineRule="auto"/>
        <w:ind w:left="0" w:right="163" w:firstLine="142"/>
        <w:jc w:val="both"/>
        <w:rPr>
          <w:color w:val="000000" w:themeColor="text1"/>
          <w:sz w:val="24"/>
          <w:szCs w:val="24"/>
        </w:rPr>
      </w:pPr>
      <w:r w:rsidRPr="00CE05B6">
        <w:rPr>
          <w:color w:val="000000" w:themeColor="text1"/>
          <w:sz w:val="24"/>
          <w:szCs w:val="24"/>
        </w:rPr>
        <w:t>Ковалько, В. И. Поурочные разработки по физкультуре, В. И. Ковальков. М.: «ВАКО»,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2008.</w:t>
      </w:r>
      <w:r w:rsidRPr="00CE05B6">
        <w:rPr>
          <w:color w:val="000000" w:themeColor="text1"/>
          <w:spacing w:val="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–</w:t>
      </w:r>
      <w:r w:rsidRPr="00CE05B6">
        <w:rPr>
          <w:color w:val="000000" w:themeColor="text1"/>
          <w:spacing w:val="-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256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с.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772"/>
          <w:tab w:val="left" w:pos="8931"/>
        </w:tabs>
        <w:spacing w:before="27" w:line="276" w:lineRule="auto"/>
        <w:ind w:left="0" w:right="149" w:firstLine="142"/>
        <w:jc w:val="both"/>
        <w:rPr>
          <w:color w:val="000000" w:themeColor="text1"/>
          <w:sz w:val="24"/>
          <w:szCs w:val="24"/>
        </w:rPr>
      </w:pPr>
      <w:r w:rsidRPr="00CE05B6">
        <w:rPr>
          <w:color w:val="000000" w:themeColor="text1"/>
          <w:sz w:val="24"/>
          <w:szCs w:val="24"/>
        </w:rPr>
        <w:t>Международный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образовательный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портал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МААМ.RU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[Электронный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ресурс]</w:t>
      </w:r>
      <w:hyperlink r:id="rId8">
        <w:r w:rsidRPr="00CE05B6">
          <w:rPr>
            <w:color w:val="000000" w:themeColor="text1"/>
            <w:sz w:val="24"/>
            <w:szCs w:val="24"/>
          </w:rPr>
          <w:t xml:space="preserve">http://www.maam.ru/obrazovanie/fizkultura, </w:t>
        </w:r>
      </w:hyperlink>
      <w:r w:rsidRPr="00CE05B6">
        <w:rPr>
          <w:color w:val="000000" w:themeColor="text1"/>
          <w:sz w:val="24"/>
          <w:szCs w:val="24"/>
        </w:rPr>
        <w:t>свободный (Дата обращения: 15.05.2018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г.)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528"/>
          <w:tab w:val="left" w:pos="8931"/>
        </w:tabs>
        <w:spacing w:before="31" w:line="276" w:lineRule="auto"/>
        <w:ind w:left="0" w:right="153" w:firstLine="142"/>
        <w:jc w:val="both"/>
        <w:rPr>
          <w:color w:val="000000" w:themeColor="text1"/>
          <w:sz w:val="24"/>
          <w:szCs w:val="24"/>
        </w:rPr>
      </w:pPr>
      <w:r w:rsidRPr="00CE05B6">
        <w:rPr>
          <w:color w:val="000000" w:themeColor="text1"/>
          <w:sz w:val="24"/>
          <w:szCs w:val="24"/>
        </w:rPr>
        <w:t xml:space="preserve">Правила различных спортивных игр [Электронный ресурс] </w:t>
      </w:r>
      <w:hyperlink r:id="rId9">
        <w:r w:rsidRPr="00CE05B6">
          <w:rPr>
            <w:color w:val="000000" w:themeColor="text1"/>
            <w:sz w:val="24"/>
            <w:szCs w:val="24"/>
          </w:rPr>
          <w:t>http://sporttenles.boom.ru,</w:t>
        </w:r>
      </w:hyperlink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свободный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(Дата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обращения: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10.05.2018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г.)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470"/>
          <w:tab w:val="left" w:pos="8931"/>
        </w:tabs>
        <w:spacing w:before="33" w:line="276" w:lineRule="auto"/>
        <w:ind w:left="0" w:right="154" w:firstLine="142"/>
        <w:jc w:val="both"/>
        <w:rPr>
          <w:color w:val="000000" w:themeColor="text1"/>
          <w:sz w:val="24"/>
          <w:szCs w:val="24"/>
        </w:rPr>
      </w:pPr>
      <w:r w:rsidRPr="00CE05B6">
        <w:rPr>
          <w:color w:val="000000" w:themeColor="text1"/>
          <w:spacing w:val="-1"/>
          <w:sz w:val="24"/>
          <w:szCs w:val="24"/>
        </w:rPr>
        <w:t>Газета</w:t>
      </w:r>
      <w:r w:rsidRPr="00CE05B6">
        <w:rPr>
          <w:color w:val="000000" w:themeColor="text1"/>
          <w:spacing w:val="-13"/>
          <w:sz w:val="24"/>
          <w:szCs w:val="24"/>
        </w:rPr>
        <w:t xml:space="preserve"> </w:t>
      </w:r>
      <w:r w:rsidRPr="00CE05B6">
        <w:rPr>
          <w:color w:val="000000" w:themeColor="text1"/>
          <w:spacing w:val="-1"/>
          <w:sz w:val="24"/>
          <w:szCs w:val="24"/>
        </w:rPr>
        <w:t>«Здоровье</w:t>
      </w:r>
      <w:r w:rsidRPr="00CE05B6">
        <w:rPr>
          <w:color w:val="000000" w:themeColor="text1"/>
          <w:spacing w:val="-13"/>
          <w:sz w:val="24"/>
          <w:szCs w:val="24"/>
        </w:rPr>
        <w:t xml:space="preserve"> </w:t>
      </w:r>
      <w:r w:rsidRPr="00CE05B6">
        <w:rPr>
          <w:color w:val="000000" w:themeColor="text1"/>
          <w:spacing w:val="-1"/>
          <w:sz w:val="24"/>
          <w:szCs w:val="24"/>
        </w:rPr>
        <w:t>детей»</w:t>
      </w:r>
      <w:r w:rsidRPr="00CE05B6">
        <w:rPr>
          <w:color w:val="000000" w:themeColor="text1"/>
          <w:spacing w:val="-17"/>
          <w:sz w:val="24"/>
          <w:szCs w:val="24"/>
        </w:rPr>
        <w:t xml:space="preserve"> </w:t>
      </w:r>
      <w:r w:rsidRPr="00CE05B6">
        <w:rPr>
          <w:color w:val="000000" w:themeColor="text1"/>
          <w:spacing w:val="-1"/>
          <w:sz w:val="24"/>
          <w:szCs w:val="24"/>
        </w:rPr>
        <w:t>[Электронный</w:t>
      </w:r>
      <w:r w:rsidRPr="00CE05B6">
        <w:rPr>
          <w:color w:val="000000" w:themeColor="text1"/>
          <w:spacing w:val="-1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ресурс]</w:t>
      </w:r>
      <w:hyperlink r:id="rId10">
        <w:r w:rsidRPr="00CE05B6">
          <w:rPr>
            <w:color w:val="000000" w:themeColor="text1"/>
            <w:sz w:val="24"/>
            <w:szCs w:val="24"/>
          </w:rPr>
          <w:t>http://zdd.1september.ru,</w:t>
        </w:r>
        <w:r w:rsidRPr="00CE05B6">
          <w:rPr>
            <w:color w:val="000000" w:themeColor="text1"/>
            <w:spacing w:val="-10"/>
            <w:sz w:val="24"/>
            <w:szCs w:val="24"/>
          </w:rPr>
          <w:t xml:space="preserve"> </w:t>
        </w:r>
      </w:hyperlink>
      <w:r w:rsidRPr="00CE05B6">
        <w:rPr>
          <w:color w:val="000000" w:themeColor="text1"/>
          <w:sz w:val="24"/>
          <w:szCs w:val="24"/>
        </w:rPr>
        <w:t>свободный</w:t>
      </w:r>
      <w:r w:rsidRPr="00CE05B6">
        <w:rPr>
          <w:color w:val="000000" w:themeColor="text1"/>
          <w:spacing w:val="-16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(Дата</w:t>
      </w:r>
      <w:r w:rsidRPr="00CE05B6">
        <w:rPr>
          <w:color w:val="000000" w:themeColor="text1"/>
          <w:spacing w:val="-57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обращения)</w:t>
      </w:r>
      <w:r w:rsidRPr="00CE05B6">
        <w:rPr>
          <w:color w:val="000000" w:themeColor="text1"/>
          <w:spacing w:val="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21.05.2018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г.</w:t>
      </w:r>
    </w:p>
    <w:p w:rsidR="003214F5" w:rsidRPr="00CE05B6" w:rsidRDefault="003214F5" w:rsidP="00CE05B6">
      <w:pPr>
        <w:pStyle w:val="a7"/>
        <w:numPr>
          <w:ilvl w:val="0"/>
          <w:numId w:val="3"/>
        </w:numPr>
        <w:tabs>
          <w:tab w:val="left" w:pos="475"/>
          <w:tab w:val="left" w:pos="8931"/>
        </w:tabs>
        <w:spacing w:before="33" w:line="276" w:lineRule="auto"/>
        <w:ind w:left="0" w:right="149" w:firstLine="142"/>
        <w:jc w:val="both"/>
        <w:rPr>
          <w:color w:val="000000" w:themeColor="text1"/>
          <w:sz w:val="24"/>
          <w:szCs w:val="24"/>
        </w:rPr>
      </w:pPr>
      <w:r w:rsidRPr="00CE05B6">
        <w:rPr>
          <w:color w:val="000000" w:themeColor="text1"/>
          <w:spacing w:val="-1"/>
          <w:sz w:val="24"/>
          <w:szCs w:val="24"/>
        </w:rPr>
        <w:t>Легкая</w:t>
      </w:r>
      <w:r w:rsidRPr="00CE05B6">
        <w:rPr>
          <w:color w:val="000000" w:themeColor="text1"/>
          <w:spacing w:val="-14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атлетика</w:t>
      </w:r>
      <w:r w:rsidRPr="00CE05B6">
        <w:rPr>
          <w:color w:val="000000" w:themeColor="text1"/>
          <w:spacing w:val="-15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для</w:t>
      </w:r>
      <w:r w:rsidRPr="00CE05B6">
        <w:rPr>
          <w:color w:val="000000" w:themeColor="text1"/>
          <w:spacing w:val="-1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детей</w:t>
      </w:r>
      <w:r w:rsidRPr="00CE05B6">
        <w:rPr>
          <w:color w:val="000000" w:themeColor="text1"/>
          <w:spacing w:val="-1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[Электронный</w:t>
      </w:r>
      <w:r w:rsidRPr="00CE05B6">
        <w:rPr>
          <w:color w:val="000000" w:themeColor="text1"/>
          <w:spacing w:val="-1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ресурс]https://rusatletik.ru/legkaya-atletika-dlya-</w:t>
      </w:r>
      <w:r w:rsidRPr="00CE05B6">
        <w:rPr>
          <w:color w:val="000000" w:themeColor="text1"/>
          <w:spacing w:val="-58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detej.html,</w:t>
      </w:r>
      <w:r w:rsidRPr="00CE05B6">
        <w:rPr>
          <w:color w:val="000000" w:themeColor="text1"/>
          <w:spacing w:val="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свободный</w:t>
      </w:r>
      <w:r w:rsidRPr="00CE05B6">
        <w:rPr>
          <w:color w:val="000000" w:themeColor="text1"/>
          <w:spacing w:val="-2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(Дата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обращения</w:t>
      </w:r>
      <w:r w:rsidRPr="00CE05B6">
        <w:rPr>
          <w:color w:val="000000" w:themeColor="text1"/>
          <w:spacing w:val="-3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21.05.2018</w:t>
      </w:r>
      <w:r w:rsidRPr="00CE05B6">
        <w:rPr>
          <w:color w:val="000000" w:themeColor="text1"/>
          <w:spacing w:val="1"/>
          <w:sz w:val="24"/>
          <w:szCs w:val="24"/>
        </w:rPr>
        <w:t xml:space="preserve"> </w:t>
      </w:r>
      <w:r w:rsidRPr="00CE05B6">
        <w:rPr>
          <w:color w:val="000000" w:themeColor="text1"/>
          <w:sz w:val="24"/>
          <w:szCs w:val="24"/>
        </w:rPr>
        <w:t>г.)</w:t>
      </w:r>
    </w:p>
    <w:p w:rsidR="003214F5" w:rsidRPr="00CE05B6" w:rsidRDefault="003214F5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sz w:val="24"/>
          <w:szCs w:val="24"/>
        </w:rPr>
      </w:pPr>
    </w:p>
    <w:p w:rsidR="001F7AC1" w:rsidRPr="00CE05B6" w:rsidRDefault="001F7AC1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sz w:val="24"/>
          <w:szCs w:val="24"/>
        </w:rPr>
      </w:pPr>
    </w:p>
    <w:p w:rsidR="001F7AC1" w:rsidRDefault="001F7AC1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sz w:val="24"/>
          <w:szCs w:val="24"/>
        </w:rPr>
      </w:pPr>
    </w:p>
    <w:p w:rsidR="00AE3FB5" w:rsidRDefault="00AE3FB5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sz w:val="24"/>
          <w:szCs w:val="24"/>
        </w:rPr>
      </w:pPr>
    </w:p>
    <w:p w:rsidR="00AE3FB5" w:rsidRDefault="00AE3FB5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sz w:val="24"/>
          <w:szCs w:val="24"/>
        </w:rPr>
      </w:pPr>
    </w:p>
    <w:p w:rsidR="00AE3FB5" w:rsidRDefault="00AE3FB5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sz w:val="24"/>
          <w:szCs w:val="24"/>
        </w:rPr>
      </w:pPr>
    </w:p>
    <w:p w:rsidR="00AE3FB5" w:rsidRDefault="00AE3FB5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sz w:val="24"/>
          <w:szCs w:val="24"/>
        </w:rPr>
      </w:pPr>
    </w:p>
    <w:p w:rsidR="001F7AC1" w:rsidRPr="00CE05B6" w:rsidRDefault="001F7AC1" w:rsidP="00DD5BC6">
      <w:pPr>
        <w:pStyle w:val="TableParagraph"/>
        <w:tabs>
          <w:tab w:val="left" w:pos="8931"/>
        </w:tabs>
        <w:spacing w:line="276" w:lineRule="auto"/>
        <w:ind w:right="95"/>
        <w:jc w:val="both"/>
        <w:rPr>
          <w:b/>
          <w:sz w:val="24"/>
          <w:szCs w:val="24"/>
        </w:rPr>
      </w:pPr>
    </w:p>
    <w:p w:rsidR="001F7AC1" w:rsidRPr="00CE05B6" w:rsidRDefault="001F7AC1" w:rsidP="00CE05B6">
      <w:pPr>
        <w:pStyle w:val="TableParagraph"/>
        <w:tabs>
          <w:tab w:val="left" w:pos="8931"/>
        </w:tabs>
        <w:spacing w:line="276" w:lineRule="auto"/>
        <w:ind w:right="95" w:firstLine="142"/>
        <w:jc w:val="both"/>
        <w:rPr>
          <w:b/>
          <w:sz w:val="24"/>
          <w:szCs w:val="24"/>
        </w:rPr>
      </w:pPr>
    </w:p>
    <w:sectPr w:rsidR="001F7AC1" w:rsidRPr="00CE05B6" w:rsidSect="003214F5">
      <w:footerReference w:type="default" r:id="rId11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0F1" w:rsidRDefault="00FA60F1">
      <w:pPr>
        <w:spacing w:after="0" w:line="240" w:lineRule="auto"/>
      </w:pPr>
      <w:r>
        <w:separator/>
      </w:r>
    </w:p>
  </w:endnote>
  <w:endnote w:type="continuationSeparator" w:id="0">
    <w:p w:rsidR="00FA60F1" w:rsidRDefault="00FA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A2A" w:rsidRDefault="00F51A2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0F1" w:rsidRDefault="00FA60F1">
      <w:pPr>
        <w:spacing w:after="0" w:line="240" w:lineRule="auto"/>
      </w:pPr>
      <w:r>
        <w:separator/>
      </w:r>
    </w:p>
  </w:footnote>
  <w:footnote w:type="continuationSeparator" w:id="0">
    <w:p w:rsidR="00FA60F1" w:rsidRDefault="00FA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27D8"/>
    <w:multiLevelType w:val="hybridMultilevel"/>
    <w:tmpl w:val="6C149D78"/>
    <w:lvl w:ilvl="0" w:tplc="76AAD288">
      <w:numFmt w:val="bullet"/>
      <w:lvlText w:val="-"/>
      <w:lvlJc w:val="left"/>
      <w:pPr>
        <w:ind w:left="96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762D302">
      <w:numFmt w:val="bullet"/>
      <w:lvlText w:val="-"/>
      <w:lvlJc w:val="left"/>
      <w:pPr>
        <w:ind w:left="964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580BDF4">
      <w:numFmt w:val="bullet"/>
      <w:lvlText w:val="•"/>
      <w:lvlJc w:val="left"/>
      <w:pPr>
        <w:ind w:left="2972" w:hanging="169"/>
      </w:pPr>
      <w:rPr>
        <w:rFonts w:hint="default"/>
        <w:lang w:val="ru-RU" w:eastAsia="en-US" w:bidi="ar-SA"/>
      </w:rPr>
    </w:lvl>
    <w:lvl w:ilvl="3" w:tplc="D05CFE5C">
      <w:numFmt w:val="bullet"/>
      <w:lvlText w:val="•"/>
      <w:lvlJc w:val="left"/>
      <w:pPr>
        <w:ind w:left="3979" w:hanging="169"/>
      </w:pPr>
      <w:rPr>
        <w:rFonts w:hint="default"/>
        <w:lang w:val="ru-RU" w:eastAsia="en-US" w:bidi="ar-SA"/>
      </w:rPr>
    </w:lvl>
    <w:lvl w:ilvl="4" w:tplc="DDD4ACEA">
      <w:numFmt w:val="bullet"/>
      <w:lvlText w:val="•"/>
      <w:lvlJc w:val="left"/>
      <w:pPr>
        <w:ind w:left="4985" w:hanging="169"/>
      </w:pPr>
      <w:rPr>
        <w:rFonts w:hint="default"/>
        <w:lang w:val="ru-RU" w:eastAsia="en-US" w:bidi="ar-SA"/>
      </w:rPr>
    </w:lvl>
    <w:lvl w:ilvl="5" w:tplc="0E0EAC38">
      <w:numFmt w:val="bullet"/>
      <w:lvlText w:val="•"/>
      <w:lvlJc w:val="left"/>
      <w:pPr>
        <w:ind w:left="5992" w:hanging="169"/>
      </w:pPr>
      <w:rPr>
        <w:rFonts w:hint="default"/>
        <w:lang w:val="ru-RU" w:eastAsia="en-US" w:bidi="ar-SA"/>
      </w:rPr>
    </w:lvl>
    <w:lvl w:ilvl="6" w:tplc="8CBA312A">
      <w:numFmt w:val="bullet"/>
      <w:lvlText w:val="•"/>
      <w:lvlJc w:val="left"/>
      <w:pPr>
        <w:ind w:left="6998" w:hanging="169"/>
      </w:pPr>
      <w:rPr>
        <w:rFonts w:hint="default"/>
        <w:lang w:val="ru-RU" w:eastAsia="en-US" w:bidi="ar-SA"/>
      </w:rPr>
    </w:lvl>
    <w:lvl w:ilvl="7" w:tplc="6A640FFA">
      <w:numFmt w:val="bullet"/>
      <w:lvlText w:val="•"/>
      <w:lvlJc w:val="left"/>
      <w:pPr>
        <w:ind w:left="8004" w:hanging="169"/>
      </w:pPr>
      <w:rPr>
        <w:rFonts w:hint="default"/>
        <w:lang w:val="ru-RU" w:eastAsia="en-US" w:bidi="ar-SA"/>
      </w:rPr>
    </w:lvl>
    <w:lvl w:ilvl="8" w:tplc="2DE86380">
      <w:numFmt w:val="bullet"/>
      <w:lvlText w:val="•"/>
      <w:lvlJc w:val="left"/>
      <w:pPr>
        <w:ind w:left="9011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05443FF2"/>
    <w:multiLevelType w:val="hybridMultilevel"/>
    <w:tmpl w:val="C1B4A1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B3AA9"/>
    <w:multiLevelType w:val="hybridMultilevel"/>
    <w:tmpl w:val="450A0184"/>
    <w:lvl w:ilvl="0" w:tplc="A2A875C6">
      <w:numFmt w:val="bullet"/>
      <w:lvlText w:val=""/>
      <w:lvlJc w:val="left"/>
      <w:pPr>
        <w:ind w:left="964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966370">
      <w:numFmt w:val="bullet"/>
      <w:lvlText w:val="•"/>
      <w:lvlJc w:val="left"/>
      <w:pPr>
        <w:ind w:left="1966" w:hanging="279"/>
      </w:pPr>
      <w:rPr>
        <w:rFonts w:hint="default"/>
        <w:lang w:val="ru-RU" w:eastAsia="en-US" w:bidi="ar-SA"/>
      </w:rPr>
    </w:lvl>
    <w:lvl w:ilvl="2" w:tplc="335CC00E">
      <w:numFmt w:val="bullet"/>
      <w:lvlText w:val="•"/>
      <w:lvlJc w:val="left"/>
      <w:pPr>
        <w:ind w:left="2972" w:hanging="279"/>
      </w:pPr>
      <w:rPr>
        <w:rFonts w:hint="default"/>
        <w:lang w:val="ru-RU" w:eastAsia="en-US" w:bidi="ar-SA"/>
      </w:rPr>
    </w:lvl>
    <w:lvl w:ilvl="3" w:tplc="78A24F5A">
      <w:numFmt w:val="bullet"/>
      <w:lvlText w:val="•"/>
      <w:lvlJc w:val="left"/>
      <w:pPr>
        <w:ind w:left="3979" w:hanging="279"/>
      </w:pPr>
      <w:rPr>
        <w:rFonts w:hint="default"/>
        <w:lang w:val="ru-RU" w:eastAsia="en-US" w:bidi="ar-SA"/>
      </w:rPr>
    </w:lvl>
    <w:lvl w:ilvl="4" w:tplc="AC0482A6">
      <w:numFmt w:val="bullet"/>
      <w:lvlText w:val="•"/>
      <w:lvlJc w:val="left"/>
      <w:pPr>
        <w:ind w:left="4985" w:hanging="279"/>
      </w:pPr>
      <w:rPr>
        <w:rFonts w:hint="default"/>
        <w:lang w:val="ru-RU" w:eastAsia="en-US" w:bidi="ar-SA"/>
      </w:rPr>
    </w:lvl>
    <w:lvl w:ilvl="5" w:tplc="B07E533C">
      <w:numFmt w:val="bullet"/>
      <w:lvlText w:val="•"/>
      <w:lvlJc w:val="left"/>
      <w:pPr>
        <w:ind w:left="5992" w:hanging="279"/>
      </w:pPr>
      <w:rPr>
        <w:rFonts w:hint="default"/>
        <w:lang w:val="ru-RU" w:eastAsia="en-US" w:bidi="ar-SA"/>
      </w:rPr>
    </w:lvl>
    <w:lvl w:ilvl="6" w:tplc="9670E240">
      <w:numFmt w:val="bullet"/>
      <w:lvlText w:val="•"/>
      <w:lvlJc w:val="left"/>
      <w:pPr>
        <w:ind w:left="6998" w:hanging="279"/>
      </w:pPr>
      <w:rPr>
        <w:rFonts w:hint="default"/>
        <w:lang w:val="ru-RU" w:eastAsia="en-US" w:bidi="ar-SA"/>
      </w:rPr>
    </w:lvl>
    <w:lvl w:ilvl="7" w:tplc="3F32DB32">
      <w:numFmt w:val="bullet"/>
      <w:lvlText w:val="•"/>
      <w:lvlJc w:val="left"/>
      <w:pPr>
        <w:ind w:left="8004" w:hanging="279"/>
      </w:pPr>
      <w:rPr>
        <w:rFonts w:hint="default"/>
        <w:lang w:val="ru-RU" w:eastAsia="en-US" w:bidi="ar-SA"/>
      </w:rPr>
    </w:lvl>
    <w:lvl w:ilvl="8" w:tplc="AC3C0DAA">
      <w:numFmt w:val="bullet"/>
      <w:lvlText w:val="•"/>
      <w:lvlJc w:val="left"/>
      <w:pPr>
        <w:ind w:left="9011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08EC7322"/>
    <w:multiLevelType w:val="hybridMultilevel"/>
    <w:tmpl w:val="234448F2"/>
    <w:lvl w:ilvl="0" w:tplc="20BE8B2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347E3"/>
    <w:multiLevelType w:val="hybridMultilevel"/>
    <w:tmpl w:val="0A9C791E"/>
    <w:lvl w:ilvl="0" w:tplc="E690AB1C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A6916C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6A6C3C14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3" w:tplc="301C16CE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525058E2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6E0E8684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E990FBE6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380EE734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728863C0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7F71703"/>
    <w:multiLevelType w:val="hybridMultilevel"/>
    <w:tmpl w:val="0D9EA864"/>
    <w:lvl w:ilvl="0" w:tplc="B0401D0E">
      <w:numFmt w:val="bullet"/>
      <w:lvlText w:val="-"/>
      <w:lvlJc w:val="left"/>
      <w:pPr>
        <w:ind w:left="96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6309FEC">
      <w:numFmt w:val="bullet"/>
      <w:lvlText w:val="•"/>
      <w:lvlJc w:val="left"/>
      <w:pPr>
        <w:ind w:left="1966" w:hanging="707"/>
      </w:pPr>
      <w:rPr>
        <w:rFonts w:hint="default"/>
        <w:lang w:val="ru-RU" w:eastAsia="en-US" w:bidi="ar-SA"/>
      </w:rPr>
    </w:lvl>
    <w:lvl w:ilvl="2" w:tplc="BDEC9896">
      <w:numFmt w:val="bullet"/>
      <w:lvlText w:val="•"/>
      <w:lvlJc w:val="left"/>
      <w:pPr>
        <w:ind w:left="2972" w:hanging="707"/>
      </w:pPr>
      <w:rPr>
        <w:rFonts w:hint="default"/>
        <w:lang w:val="ru-RU" w:eastAsia="en-US" w:bidi="ar-SA"/>
      </w:rPr>
    </w:lvl>
    <w:lvl w:ilvl="3" w:tplc="5C163EB4">
      <w:numFmt w:val="bullet"/>
      <w:lvlText w:val="•"/>
      <w:lvlJc w:val="left"/>
      <w:pPr>
        <w:ind w:left="3979" w:hanging="707"/>
      </w:pPr>
      <w:rPr>
        <w:rFonts w:hint="default"/>
        <w:lang w:val="ru-RU" w:eastAsia="en-US" w:bidi="ar-SA"/>
      </w:rPr>
    </w:lvl>
    <w:lvl w:ilvl="4" w:tplc="E82C8B4E">
      <w:numFmt w:val="bullet"/>
      <w:lvlText w:val="•"/>
      <w:lvlJc w:val="left"/>
      <w:pPr>
        <w:ind w:left="4985" w:hanging="707"/>
      </w:pPr>
      <w:rPr>
        <w:rFonts w:hint="default"/>
        <w:lang w:val="ru-RU" w:eastAsia="en-US" w:bidi="ar-SA"/>
      </w:rPr>
    </w:lvl>
    <w:lvl w:ilvl="5" w:tplc="D43C7DE0">
      <w:numFmt w:val="bullet"/>
      <w:lvlText w:val="•"/>
      <w:lvlJc w:val="left"/>
      <w:pPr>
        <w:ind w:left="5992" w:hanging="707"/>
      </w:pPr>
      <w:rPr>
        <w:rFonts w:hint="default"/>
        <w:lang w:val="ru-RU" w:eastAsia="en-US" w:bidi="ar-SA"/>
      </w:rPr>
    </w:lvl>
    <w:lvl w:ilvl="6" w:tplc="A17A6B1A">
      <w:numFmt w:val="bullet"/>
      <w:lvlText w:val="•"/>
      <w:lvlJc w:val="left"/>
      <w:pPr>
        <w:ind w:left="6998" w:hanging="707"/>
      </w:pPr>
      <w:rPr>
        <w:rFonts w:hint="default"/>
        <w:lang w:val="ru-RU" w:eastAsia="en-US" w:bidi="ar-SA"/>
      </w:rPr>
    </w:lvl>
    <w:lvl w:ilvl="7" w:tplc="25127A7C">
      <w:numFmt w:val="bullet"/>
      <w:lvlText w:val="•"/>
      <w:lvlJc w:val="left"/>
      <w:pPr>
        <w:ind w:left="8004" w:hanging="707"/>
      </w:pPr>
      <w:rPr>
        <w:rFonts w:hint="default"/>
        <w:lang w:val="ru-RU" w:eastAsia="en-US" w:bidi="ar-SA"/>
      </w:rPr>
    </w:lvl>
    <w:lvl w:ilvl="8" w:tplc="7F740384">
      <w:numFmt w:val="bullet"/>
      <w:lvlText w:val="•"/>
      <w:lvlJc w:val="left"/>
      <w:pPr>
        <w:ind w:left="9011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1F292494"/>
    <w:multiLevelType w:val="hybridMultilevel"/>
    <w:tmpl w:val="FE1638B8"/>
    <w:lvl w:ilvl="0" w:tplc="5D0896BA">
      <w:numFmt w:val="bullet"/>
      <w:lvlText w:val="-"/>
      <w:lvlJc w:val="left"/>
      <w:pPr>
        <w:ind w:left="10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F10A9790">
      <w:numFmt w:val="bullet"/>
      <w:lvlText w:val="•"/>
      <w:lvlJc w:val="left"/>
      <w:pPr>
        <w:ind w:left="574" w:hanging="135"/>
      </w:pPr>
      <w:rPr>
        <w:rFonts w:hint="default"/>
        <w:lang w:val="ru-RU" w:eastAsia="en-US" w:bidi="ar-SA"/>
      </w:rPr>
    </w:lvl>
    <w:lvl w:ilvl="2" w:tplc="1EF88AF2">
      <w:numFmt w:val="bullet"/>
      <w:lvlText w:val="•"/>
      <w:lvlJc w:val="left"/>
      <w:pPr>
        <w:ind w:left="1049" w:hanging="135"/>
      </w:pPr>
      <w:rPr>
        <w:rFonts w:hint="default"/>
        <w:lang w:val="ru-RU" w:eastAsia="en-US" w:bidi="ar-SA"/>
      </w:rPr>
    </w:lvl>
    <w:lvl w:ilvl="3" w:tplc="0024AC90">
      <w:numFmt w:val="bullet"/>
      <w:lvlText w:val="•"/>
      <w:lvlJc w:val="left"/>
      <w:pPr>
        <w:ind w:left="1523" w:hanging="135"/>
      </w:pPr>
      <w:rPr>
        <w:rFonts w:hint="default"/>
        <w:lang w:val="ru-RU" w:eastAsia="en-US" w:bidi="ar-SA"/>
      </w:rPr>
    </w:lvl>
    <w:lvl w:ilvl="4" w:tplc="C25E0838">
      <w:numFmt w:val="bullet"/>
      <w:lvlText w:val="•"/>
      <w:lvlJc w:val="left"/>
      <w:pPr>
        <w:ind w:left="1998" w:hanging="135"/>
      </w:pPr>
      <w:rPr>
        <w:rFonts w:hint="default"/>
        <w:lang w:val="ru-RU" w:eastAsia="en-US" w:bidi="ar-SA"/>
      </w:rPr>
    </w:lvl>
    <w:lvl w:ilvl="5" w:tplc="858CB108">
      <w:numFmt w:val="bullet"/>
      <w:lvlText w:val="•"/>
      <w:lvlJc w:val="left"/>
      <w:pPr>
        <w:ind w:left="2472" w:hanging="135"/>
      </w:pPr>
      <w:rPr>
        <w:rFonts w:hint="default"/>
        <w:lang w:val="ru-RU" w:eastAsia="en-US" w:bidi="ar-SA"/>
      </w:rPr>
    </w:lvl>
    <w:lvl w:ilvl="6" w:tplc="F5F8BB80">
      <w:numFmt w:val="bullet"/>
      <w:lvlText w:val="•"/>
      <w:lvlJc w:val="left"/>
      <w:pPr>
        <w:ind w:left="2947" w:hanging="135"/>
      </w:pPr>
      <w:rPr>
        <w:rFonts w:hint="default"/>
        <w:lang w:val="ru-RU" w:eastAsia="en-US" w:bidi="ar-SA"/>
      </w:rPr>
    </w:lvl>
    <w:lvl w:ilvl="7" w:tplc="A894A8F4">
      <w:numFmt w:val="bullet"/>
      <w:lvlText w:val="•"/>
      <w:lvlJc w:val="left"/>
      <w:pPr>
        <w:ind w:left="3421" w:hanging="135"/>
      </w:pPr>
      <w:rPr>
        <w:rFonts w:hint="default"/>
        <w:lang w:val="ru-RU" w:eastAsia="en-US" w:bidi="ar-SA"/>
      </w:rPr>
    </w:lvl>
    <w:lvl w:ilvl="8" w:tplc="488807AE">
      <w:numFmt w:val="bullet"/>
      <w:lvlText w:val="•"/>
      <w:lvlJc w:val="left"/>
      <w:pPr>
        <w:ind w:left="3896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25044DF6"/>
    <w:multiLevelType w:val="hybridMultilevel"/>
    <w:tmpl w:val="15ACC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673BD"/>
    <w:multiLevelType w:val="hybridMultilevel"/>
    <w:tmpl w:val="DE3A069C"/>
    <w:lvl w:ilvl="0" w:tplc="09D22838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20E57C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5816ADE4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3" w:tplc="780CDCEE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346C5D26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09EC247E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7C10CFD4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78D61EE6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B25AB618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60970E9"/>
    <w:multiLevelType w:val="multilevel"/>
    <w:tmpl w:val="C5E0DBBE"/>
    <w:lvl w:ilvl="0">
      <w:start w:val="1"/>
      <w:numFmt w:val="decimal"/>
      <w:lvlText w:val="%1"/>
      <w:lvlJc w:val="left"/>
      <w:pPr>
        <w:ind w:left="1386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6" w:hanging="422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7151793"/>
    <w:multiLevelType w:val="hybridMultilevel"/>
    <w:tmpl w:val="50B24CCC"/>
    <w:lvl w:ilvl="0" w:tplc="8F02EB32">
      <w:numFmt w:val="bullet"/>
      <w:lvlText w:val="•"/>
      <w:lvlJc w:val="left"/>
      <w:pPr>
        <w:ind w:left="96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0D20BD4">
      <w:numFmt w:val="bullet"/>
      <w:lvlText w:val="•"/>
      <w:lvlJc w:val="left"/>
      <w:pPr>
        <w:ind w:left="1966" w:hanging="707"/>
      </w:pPr>
      <w:rPr>
        <w:rFonts w:hint="default"/>
        <w:lang w:val="ru-RU" w:eastAsia="en-US" w:bidi="ar-SA"/>
      </w:rPr>
    </w:lvl>
    <w:lvl w:ilvl="2" w:tplc="24182B0A">
      <w:numFmt w:val="bullet"/>
      <w:lvlText w:val="•"/>
      <w:lvlJc w:val="left"/>
      <w:pPr>
        <w:ind w:left="2972" w:hanging="707"/>
      </w:pPr>
      <w:rPr>
        <w:rFonts w:hint="default"/>
        <w:lang w:val="ru-RU" w:eastAsia="en-US" w:bidi="ar-SA"/>
      </w:rPr>
    </w:lvl>
    <w:lvl w:ilvl="3" w:tplc="6ED8E4B0">
      <w:numFmt w:val="bullet"/>
      <w:lvlText w:val="•"/>
      <w:lvlJc w:val="left"/>
      <w:pPr>
        <w:ind w:left="3979" w:hanging="707"/>
      </w:pPr>
      <w:rPr>
        <w:rFonts w:hint="default"/>
        <w:lang w:val="ru-RU" w:eastAsia="en-US" w:bidi="ar-SA"/>
      </w:rPr>
    </w:lvl>
    <w:lvl w:ilvl="4" w:tplc="C4E2A546">
      <w:numFmt w:val="bullet"/>
      <w:lvlText w:val="•"/>
      <w:lvlJc w:val="left"/>
      <w:pPr>
        <w:ind w:left="4985" w:hanging="707"/>
      </w:pPr>
      <w:rPr>
        <w:rFonts w:hint="default"/>
        <w:lang w:val="ru-RU" w:eastAsia="en-US" w:bidi="ar-SA"/>
      </w:rPr>
    </w:lvl>
    <w:lvl w:ilvl="5" w:tplc="060E87AE">
      <w:numFmt w:val="bullet"/>
      <w:lvlText w:val="•"/>
      <w:lvlJc w:val="left"/>
      <w:pPr>
        <w:ind w:left="5992" w:hanging="707"/>
      </w:pPr>
      <w:rPr>
        <w:rFonts w:hint="default"/>
        <w:lang w:val="ru-RU" w:eastAsia="en-US" w:bidi="ar-SA"/>
      </w:rPr>
    </w:lvl>
    <w:lvl w:ilvl="6" w:tplc="99864310">
      <w:numFmt w:val="bullet"/>
      <w:lvlText w:val="•"/>
      <w:lvlJc w:val="left"/>
      <w:pPr>
        <w:ind w:left="6998" w:hanging="707"/>
      </w:pPr>
      <w:rPr>
        <w:rFonts w:hint="default"/>
        <w:lang w:val="ru-RU" w:eastAsia="en-US" w:bidi="ar-SA"/>
      </w:rPr>
    </w:lvl>
    <w:lvl w:ilvl="7" w:tplc="2C96F8B0">
      <w:numFmt w:val="bullet"/>
      <w:lvlText w:val="•"/>
      <w:lvlJc w:val="left"/>
      <w:pPr>
        <w:ind w:left="8004" w:hanging="707"/>
      </w:pPr>
      <w:rPr>
        <w:rFonts w:hint="default"/>
        <w:lang w:val="ru-RU" w:eastAsia="en-US" w:bidi="ar-SA"/>
      </w:rPr>
    </w:lvl>
    <w:lvl w:ilvl="8" w:tplc="15E2D84A">
      <w:numFmt w:val="bullet"/>
      <w:lvlText w:val="•"/>
      <w:lvlJc w:val="left"/>
      <w:pPr>
        <w:ind w:left="9011" w:hanging="707"/>
      </w:pPr>
      <w:rPr>
        <w:rFonts w:hint="default"/>
        <w:lang w:val="ru-RU" w:eastAsia="en-US" w:bidi="ar-SA"/>
      </w:rPr>
    </w:lvl>
  </w:abstractNum>
  <w:abstractNum w:abstractNumId="11" w15:restartNumberingAfterBreak="0">
    <w:nsid w:val="27CC7C0A"/>
    <w:multiLevelType w:val="hybridMultilevel"/>
    <w:tmpl w:val="A68CC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DD6"/>
    <w:multiLevelType w:val="hybridMultilevel"/>
    <w:tmpl w:val="11821378"/>
    <w:lvl w:ilvl="0" w:tplc="45621E04">
      <w:start w:val="1"/>
      <w:numFmt w:val="decimal"/>
      <w:lvlText w:val="%1."/>
      <w:lvlJc w:val="left"/>
      <w:pPr>
        <w:ind w:left="1670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6EFA2A">
      <w:numFmt w:val="bullet"/>
      <w:lvlText w:val="•"/>
      <w:lvlJc w:val="left"/>
      <w:pPr>
        <w:ind w:left="2614" w:hanging="423"/>
      </w:pPr>
      <w:rPr>
        <w:rFonts w:hint="default"/>
        <w:lang w:val="ru-RU" w:eastAsia="en-US" w:bidi="ar-SA"/>
      </w:rPr>
    </w:lvl>
    <w:lvl w:ilvl="2" w:tplc="D8F85DB6">
      <w:numFmt w:val="bullet"/>
      <w:lvlText w:val="•"/>
      <w:lvlJc w:val="left"/>
      <w:pPr>
        <w:ind w:left="3548" w:hanging="423"/>
      </w:pPr>
      <w:rPr>
        <w:rFonts w:hint="default"/>
        <w:lang w:val="ru-RU" w:eastAsia="en-US" w:bidi="ar-SA"/>
      </w:rPr>
    </w:lvl>
    <w:lvl w:ilvl="3" w:tplc="62F6F51E">
      <w:numFmt w:val="bullet"/>
      <w:lvlText w:val="•"/>
      <w:lvlJc w:val="left"/>
      <w:pPr>
        <w:ind w:left="4483" w:hanging="423"/>
      </w:pPr>
      <w:rPr>
        <w:rFonts w:hint="default"/>
        <w:lang w:val="ru-RU" w:eastAsia="en-US" w:bidi="ar-SA"/>
      </w:rPr>
    </w:lvl>
    <w:lvl w:ilvl="4" w:tplc="46C09A12">
      <w:numFmt w:val="bullet"/>
      <w:lvlText w:val="•"/>
      <w:lvlJc w:val="left"/>
      <w:pPr>
        <w:ind w:left="5417" w:hanging="423"/>
      </w:pPr>
      <w:rPr>
        <w:rFonts w:hint="default"/>
        <w:lang w:val="ru-RU" w:eastAsia="en-US" w:bidi="ar-SA"/>
      </w:rPr>
    </w:lvl>
    <w:lvl w:ilvl="5" w:tplc="1708E38C">
      <w:numFmt w:val="bullet"/>
      <w:lvlText w:val="•"/>
      <w:lvlJc w:val="left"/>
      <w:pPr>
        <w:ind w:left="6352" w:hanging="423"/>
      </w:pPr>
      <w:rPr>
        <w:rFonts w:hint="default"/>
        <w:lang w:val="ru-RU" w:eastAsia="en-US" w:bidi="ar-SA"/>
      </w:rPr>
    </w:lvl>
    <w:lvl w:ilvl="6" w:tplc="2184374C">
      <w:numFmt w:val="bullet"/>
      <w:lvlText w:val="•"/>
      <w:lvlJc w:val="left"/>
      <w:pPr>
        <w:ind w:left="7286" w:hanging="423"/>
      </w:pPr>
      <w:rPr>
        <w:rFonts w:hint="default"/>
        <w:lang w:val="ru-RU" w:eastAsia="en-US" w:bidi="ar-SA"/>
      </w:rPr>
    </w:lvl>
    <w:lvl w:ilvl="7" w:tplc="D7905558">
      <w:numFmt w:val="bullet"/>
      <w:lvlText w:val="•"/>
      <w:lvlJc w:val="left"/>
      <w:pPr>
        <w:ind w:left="8220" w:hanging="423"/>
      </w:pPr>
      <w:rPr>
        <w:rFonts w:hint="default"/>
        <w:lang w:val="ru-RU" w:eastAsia="en-US" w:bidi="ar-SA"/>
      </w:rPr>
    </w:lvl>
    <w:lvl w:ilvl="8" w:tplc="8A6CD50C">
      <w:numFmt w:val="bullet"/>
      <w:lvlText w:val="•"/>
      <w:lvlJc w:val="left"/>
      <w:pPr>
        <w:ind w:left="9155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2B755376"/>
    <w:multiLevelType w:val="hybridMultilevel"/>
    <w:tmpl w:val="31726C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52DE8"/>
    <w:multiLevelType w:val="hybridMultilevel"/>
    <w:tmpl w:val="70640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22E4B"/>
    <w:multiLevelType w:val="hybridMultilevel"/>
    <w:tmpl w:val="7BAC18BC"/>
    <w:lvl w:ilvl="0" w:tplc="30FED124">
      <w:numFmt w:val="bullet"/>
      <w:lvlText w:val=""/>
      <w:lvlJc w:val="left"/>
      <w:pPr>
        <w:ind w:left="263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3C91CE">
      <w:numFmt w:val="bullet"/>
      <w:lvlText w:val="•"/>
      <w:lvlJc w:val="left"/>
      <w:pPr>
        <w:ind w:left="1196" w:hanging="279"/>
      </w:pPr>
      <w:rPr>
        <w:rFonts w:hint="default"/>
        <w:lang w:val="ru-RU" w:eastAsia="en-US" w:bidi="ar-SA"/>
      </w:rPr>
    </w:lvl>
    <w:lvl w:ilvl="2" w:tplc="286C1092">
      <w:numFmt w:val="bullet"/>
      <w:lvlText w:val="•"/>
      <w:lvlJc w:val="left"/>
      <w:pPr>
        <w:ind w:left="2132" w:hanging="279"/>
      </w:pPr>
      <w:rPr>
        <w:rFonts w:hint="default"/>
        <w:lang w:val="ru-RU" w:eastAsia="en-US" w:bidi="ar-SA"/>
      </w:rPr>
    </w:lvl>
    <w:lvl w:ilvl="3" w:tplc="3110BC3A">
      <w:numFmt w:val="bullet"/>
      <w:lvlText w:val="•"/>
      <w:lvlJc w:val="left"/>
      <w:pPr>
        <w:ind w:left="3069" w:hanging="279"/>
      </w:pPr>
      <w:rPr>
        <w:rFonts w:hint="default"/>
        <w:lang w:val="ru-RU" w:eastAsia="en-US" w:bidi="ar-SA"/>
      </w:rPr>
    </w:lvl>
    <w:lvl w:ilvl="4" w:tplc="75FCD84C">
      <w:numFmt w:val="bullet"/>
      <w:lvlText w:val="•"/>
      <w:lvlJc w:val="left"/>
      <w:pPr>
        <w:ind w:left="4005" w:hanging="279"/>
      </w:pPr>
      <w:rPr>
        <w:rFonts w:hint="default"/>
        <w:lang w:val="ru-RU" w:eastAsia="en-US" w:bidi="ar-SA"/>
      </w:rPr>
    </w:lvl>
    <w:lvl w:ilvl="5" w:tplc="61D0F92E">
      <w:numFmt w:val="bullet"/>
      <w:lvlText w:val="•"/>
      <w:lvlJc w:val="left"/>
      <w:pPr>
        <w:ind w:left="4942" w:hanging="279"/>
      </w:pPr>
      <w:rPr>
        <w:rFonts w:hint="default"/>
        <w:lang w:val="ru-RU" w:eastAsia="en-US" w:bidi="ar-SA"/>
      </w:rPr>
    </w:lvl>
    <w:lvl w:ilvl="6" w:tplc="252C5B90">
      <w:numFmt w:val="bullet"/>
      <w:lvlText w:val="•"/>
      <w:lvlJc w:val="left"/>
      <w:pPr>
        <w:ind w:left="5878" w:hanging="279"/>
      </w:pPr>
      <w:rPr>
        <w:rFonts w:hint="default"/>
        <w:lang w:val="ru-RU" w:eastAsia="en-US" w:bidi="ar-SA"/>
      </w:rPr>
    </w:lvl>
    <w:lvl w:ilvl="7" w:tplc="01429AA4">
      <w:numFmt w:val="bullet"/>
      <w:lvlText w:val="•"/>
      <w:lvlJc w:val="left"/>
      <w:pPr>
        <w:ind w:left="6814" w:hanging="279"/>
      </w:pPr>
      <w:rPr>
        <w:rFonts w:hint="default"/>
        <w:lang w:val="ru-RU" w:eastAsia="en-US" w:bidi="ar-SA"/>
      </w:rPr>
    </w:lvl>
    <w:lvl w:ilvl="8" w:tplc="FDC86F9A">
      <w:numFmt w:val="bullet"/>
      <w:lvlText w:val="•"/>
      <w:lvlJc w:val="left"/>
      <w:pPr>
        <w:ind w:left="7751" w:hanging="279"/>
      </w:pPr>
      <w:rPr>
        <w:rFonts w:hint="default"/>
        <w:lang w:val="ru-RU" w:eastAsia="en-US" w:bidi="ar-SA"/>
      </w:rPr>
    </w:lvl>
  </w:abstractNum>
  <w:abstractNum w:abstractNumId="16" w15:restartNumberingAfterBreak="0">
    <w:nsid w:val="319C7B77"/>
    <w:multiLevelType w:val="multilevel"/>
    <w:tmpl w:val="84C86D8E"/>
    <w:lvl w:ilvl="0">
      <w:start w:val="1"/>
      <w:numFmt w:val="decimal"/>
      <w:lvlText w:val="%1"/>
      <w:lvlJc w:val="left"/>
      <w:pPr>
        <w:ind w:left="1386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6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42A6D5B"/>
    <w:multiLevelType w:val="hybridMultilevel"/>
    <w:tmpl w:val="35FA053C"/>
    <w:lvl w:ilvl="0" w:tplc="4F2A6040">
      <w:start w:val="1"/>
      <w:numFmt w:val="decimal"/>
      <w:lvlText w:val="%1."/>
      <w:lvlJc w:val="left"/>
      <w:pPr>
        <w:ind w:left="114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562420A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35801F0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AC0E3DA0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4" w:tplc="6F38597E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C398191E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6" w:tplc="0E7284AC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63CE6F0C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B79A32A2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67B530F"/>
    <w:multiLevelType w:val="hybridMultilevel"/>
    <w:tmpl w:val="52C49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6A33E9"/>
    <w:multiLevelType w:val="hybridMultilevel"/>
    <w:tmpl w:val="831075E8"/>
    <w:lvl w:ilvl="0" w:tplc="AEA229DE">
      <w:start w:val="1"/>
      <w:numFmt w:val="upperRoman"/>
      <w:lvlText w:val="%1."/>
      <w:lvlJc w:val="left"/>
      <w:pPr>
        <w:ind w:left="4044" w:hanging="216"/>
        <w:jc w:val="right"/>
      </w:pPr>
      <w:rPr>
        <w:rFonts w:hint="default"/>
        <w:spacing w:val="-3"/>
        <w:w w:val="99"/>
        <w:lang w:val="ru-RU" w:eastAsia="en-US" w:bidi="ar-SA"/>
      </w:rPr>
    </w:lvl>
    <w:lvl w:ilvl="1" w:tplc="88AEDCD6">
      <w:numFmt w:val="bullet"/>
      <w:lvlText w:val="•"/>
      <w:lvlJc w:val="left"/>
      <w:pPr>
        <w:ind w:left="4743" w:hanging="216"/>
      </w:pPr>
      <w:rPr>
        <w:rFonts w:hint="default"/>
        <w:lang w:val="ru-RU" w:eastAsia="en-US" w:bidi="ar-SA"/>
      </w:rPr>
    </w:lvl>
    <w:lvl w:ilvl="2" w:tplc="8208095A">
      <w:numFmt w:val="bullet"/>
      <w:lvlText w:val="•"/>
      <w:lvlJc w:val="left"/>
      <w:pPr>
        <w:ind w:left="5447" w:hanging="216"/>
      </w:pPr>
      <w:rPr>
        <w:rFonts w:hint="default"/>
        <w:lang w:val="ru-RU" w:eastAsia="en-US" w:bidi="ar-SA"/>
      </w:rPr>
    </w:lvl>
    <w:lvl w:ilvl="3" w:tplc="053ACD0A">
      <w:numFmt w:val="bullet"/>
      <w:lvlText w:val="•"/>
      <w:lvlJc w:val="left"/>
      <w:pPr>
        <w:ind w:left="6152" w:hanging="216"/>
      </w:pPr>
      <w:rPr>
        <w:rFonts w:hint="default"/>
        <w:lang w:val="ru-RU" w:eastAsia="en-US" w:bidi="ar-SA"/>
      </w:rPr>
    </w:lvl>
    <w:lvl w:ilvl="4" w:tplc="911C8998">
      <w:numFmt w:val="bullet"/>
      <w:lvlText w:val="•"/>
      <w:lvlJc w:val="left"/>
      <w:pPr>
        <w:ind w:left="6856" w:hanging="216"/>
      </w:pPr>
      <w:rPr>
        <w:rFonts w:hint="default"/>
        <w:lang w:val="ru-RU" w:eastAsia="en-US" w:bidi="ar-SA"/>
      </w:rPr>
    </w:lvl>
    <w:lvl w:ilvl="5" w:tplc="20862630">
      <w:numFmt w:val="bullet"/>
      <w:lvlText w:val="•"/>
      <w:lvlJc w:val="left"/>
      <w:pPr>
        <w:ind w:left="7561" w:hanging="216"/>
      </w:pPr>
      <w:rPr>
        <w:rFonts w:hint="default"/>
        <w:lang w:val="ru-RU" w:eastAsia="en-US" w:bidi="ar-SA"/>
      </w:rPr>
    </w:lvl>
    <w:lvl w:ilvl="6" w:tplc="80548CD4">
      <w:numFmt w:val="bullet"/>
      <w:lvlText w:val="•"/>
      <w:lvlJc w:val="left"/>
      <w:pPr>
        <w:ind w:left="8265" w:hanging="216"/>
      </w:pPr>
      <w:rPr>
        <w:rFonts w:hint="default"/>
        <w:lang w:val="ru-RU" w:eastAsia="en-US" w:bidi="ar-SA"/>
      </w:rPr>
    </w:lvl>
    <w:lvl w:ilvl="7" w:tplc="0DFCDCB0">
      <w:numFmt w:val="bullet"/>
      <w:lvlText w:val="•"/>
      <w:lvlJc w:val="left"/>
      <w:pPr>
        <w:ind w:left="8969" w:hanging="216"/>
      </w:pPr>
      <w:rPr>
        <w:rFonts w:hint="default"/>
        <w:lang w:val="ru-RU" w:eastAsia="en-US" w:bidi="ar-SA"/>
      </w:rPr>
    </w:lvl>
    <w:lvl w:ilvl="8" w:tplc="E214D55A">
      <w:numFmt w:val="bullet"/>
      <w:lvlText w:val="•"/>
      <w:lvlJc w:val="left"/>
      <w:pPr>
        <w:ind w:left="9674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3BBF5D6F"/>
    <w:multiLevelType w:val="hybridMultilevel"/>
    <w:tmpl w:val="872406EA"/>
    <w:lvl w:ilvl="0" w:tplc="87D68FA4">
      <w:start w:val="1"/>
      <w:numFmt w:val="decimal"/>
      <w:lvlText w:val="%1."/>
      <w:lvlJc w:val="left"/>
      <w:pPr>
        <w:ind w:left="12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08FF18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2" w:tplc="C7DE27B6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3" w:tplc="E45C1EDE">
      <w:numFmt w:val="bullet"/>
      <w:lvlText w:val="•"/>
      <w:lvlJc w:val="left"/>
      <w:pPr>
        <w:ind w:left="4175" w:hanging="284"/>
      </w:pPr>
      <w:rPr>
        <w:rFonts w:hint="default"/>
        <w:lang w:val="ru-RU" w:eastAsia="en-US" w:bidi="ar-SA"/>
      </w:rPr>
    </w:lvl>
    <w:lvl w:ilvl="4" w:tplc="A6104E08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5" w:tplc="EB829EC4">
      <w:numFmt w:val="bullet"/>
      <w:lvlText w:val="•"/>
      <w:lvlJc w:val="left"/>
      <w:pPr>
        <w:ind w:left="6132" w:hanging="284"/>
      </w:pPr>
      <w:rPr>
        <w:rFonts w:hint="default"/>
        <w:lang w:val="ru-RU" w:eastAsia="en-US" w:bidi="ar-SA"/>
      </w:rPr>
    </w:lvl>
    <w:lvl w:ilvl="6" w:tplc="52B44082">
      <w:numFmt w:val="bullet"/>
      <w:lvlText w:val="•"/>
      <w:lvlJc w:val="left"/>
      <w:pPr>
        <w:ind w:left="7110" w:hanging="284"/>
      </w:pPr>
      <w:rPr>
        <w:rFonts w:hint="default"/>
        <w:lang w:val="ru-RU" w:eastAsia="en-US" w:bidi="ar-SA"/>
      </w:rPr>
    </w:lvl>
    <w:lvl w:ilvl="7" w:tplc="2F22B202">
      <w:numFmt w:val="bullet"/>
      <w:lvlText w:val="•"/>
      <w:lvlJc w:val="left"/>
      <w:pPr>
        <w:ind w:left="8088" w:hanging="284"/>
      </w:pPr>
      <w:rPr>
        <w:rFonts w:hint="default"/>
        <w:lang w:val="ru-RU" w:eastAsia="en-US" w:bidi="ar-SA"/>
      </w:rPr>
    </w:lvl>
    <w:lvl w:ilvl="8" w:tplc="62AA7336">
      <w:numFmt w:val="bullet"/>
      <w:lvlText w:val="•"/>
      <w:lvlJc w:val="left"/>
      <w:pPr>
        <w:ind w:left="9067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4295048C"/>
    <w:multiLevelType w:val="hybridMultilevel"/>
    <w:tmpl w:val="61AA295A"/>
    <w:lvl w:ilvl="0" w:tplc="AF8E4622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384B2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AAA6481A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3" w:tplc="5E86A68C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EB9ED1DC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5DC49F54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ED5CABD0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D3A4CB5C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2076CA8C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23756A3"/>
    <w:multiLevelType w:val="hybridMultilevel"/>
    <w:tmpl w:val="EC44893A"/>
    <w:lvl w:ilvl="0" w:tplc="D93699BA">
      <w:start w:val="1"/>
      <w:numFmt w:val="decimal"/>
      <w:lvlText w:val="%1."/>
      <w:lvlJc w:val="left"/>
      <w:pPr>
        <w:ind w:left="964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9C81F0E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B68601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DED8C3F4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4" w:tplc="1D70D38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4C3281DC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6" w:tplc="4F3640D2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49327E94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7B3046B8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2F41F6C"/>
    <w:multiLevelType w:val="hybridMultilevel"/>
    <w:tmpl w:val="57781E02"/>
    <w:lvl w:ilvl="0" w:tplc="8786AD16">
      <w:start w:val="1"/>
      <w:numFmt w:val="decimal"/>
      <w:lvlText w:val="%1."/>
      <w:lvlJc w:val="left"/>
      <w:pPr>
        <w:ind w:left="1208" w:hanging="245"/>
      </w:pPr>
      <w:rPr>
        <w:rFonts w:hint="default"/>
        <w:w w:val="100"/>
        <w:lang w:val="ru-RU" w:eastAsia="en-US" w:bidi="ar-SA"/>
      </w:rPr>
    </w:lvl>
    <w:lvl w:ilvl="1" w:tplc="91CE35BA">
      <w:numFmt w:val="bullet"/>
      <w:lvlText w:val="•"/>
      <w:lvlJc w:val="left"/>
      <w:pPr>
        <w:ind w:left="2182" w:hanging="245"/>
      </w:pPr>
      <w:rPr>
        <w:rFonts w:hint="default"/>
        <w:lang w:val="ru-RU" w:eastAsia="en-US" w:bidi="ar-SA"/>
      </w:rPr>
    </w:lvl>
    <w:lvl w:ilvl="2" w:tplc="AC0AABC6">
      <w:numFmt w:val="bullet"/>
      <w:lvlText w:val="•"/>
      <w:lvlJc w:val="left"/>
      <w:pPr>
        <w:ind w:left="3164" w:hanging="245"/>
      </w:pPr>
      <w:rPr>
        <w:rFonts w:hint="default"/>
        <w:lang w:val="ru-RU" w:eastAsia="en-US" w:bidi="ar-SA"/>
      </w:rPr>
    </w:lvl>
    <w:lvl w:ilvl="3" w:tplc="475AC18A">
      <w:numFmt w:val="bullet"/>
      <w:lvlText w:val="•"/>
      <w:lvlJc w:val="left"/>
      <w:pPr>
        <w:ind w:left="4147" w:hanging="245"/>
      </w:pPr>
      <w:rPr>
        <w:rFonts w:hint="default"/>
        <w:lang w:val="ru-RU" w:eastAsia="en-US" w:bidi="ar-SA"/>
      </w:rPr>
    </w:lvl>
    <w:lvl w:ilvl="4" w:tplc="59D82DC8">
      <w:numFmt w:val="bullet"/>
      <w:lvlText w:val="•"/>
      <w:lvlJc w:val="left"/>
      <w:pPr>
        <w:ind w:left="5129" w:hanging="245"/>
      </w:pPr>
      <w:rPr>
        <w:rFonts w:hint="default"/>
        <w:lang w:val="ru-RU" w:eastAsia="en-US" w:bidi="ar-SA"/>
      </w:rPr>
    </w:lvl>
    <w:lvl w:ilvl="5" w:tplc="A1CCB746">
      <w:numFmt w:val="bullet"/>
      <w:lvlText w:val="•"/>
      <w:lvlJc w:val="left"/>
      <w:pPr>
        <w:ind w:left="6112" w:hanging="245"/>
      </w:pPr>
      <w:rPr>
        <w:rFonts w:hint="default"/>
        <w:lang w:val="ru-RU" w:eastAsia="en-US" w:bidi="ar-SA"/>
      </w:rPr>
    </w:lvl>
    <w:lvl w:ilvl="6" w:tplc="A5C88176">
      <w:numFmt w:val="bullet"/>
      <w:lvlText w:val="•"/>
      <w:lvlJc w:val="left"/>
      <w:pPr>
        <w:ind w:left="7094" w:hanging="245"/>
      </w:pPr>
      <w:rPr>
        <w:rFonts w:hint="default"/>
        <w:lang w:val="ru-RU" w:eastAsia="en-US" w:bidi="ar-SA"/>
      </w:rPr>
    </w:lvl>
    <w:lvl w:ilvl="7" w:tplc="011020E4">
      <w:numFmt w:val="bullet"/>
      <w:lvlText w:val="•"/>
      <w:lvlJc w:val="left"/>
      <w:pPr>
        <w:ind w:left="8076" w:hanging="245"/>
      </w:pPr>
      <w:rPr>
        <w:rFonts w:hint="default"/>
        <w:lang w:val="ru-RU" w:eastAsia="en-US" w:bidi="ar-SA"/>
      </w:rPr>
    </w:lvl>
    <w:lvl w:ilvl="8" w:tplc="19E49CEC">
      <w:numFmt w:val="bullet"/>
      <w:lvlText w:val="•"/>
      <w:lvlJc w:val="left"/>
      <w:pPr>
        <w:ind w:left="9059" w:hanging="245"/>
      </w:pPr>
      <w:rPr>
        <w:rFonts w:hint="default"/>
        <w:lang w:val="ru-RU" w:eastAsia="en-US" w:bidi="ar-SA"/>
      </w:rPr>
    </w:lvl>
  </w:abstractNum>
  <w:abstractNum w:abstractNumId="24" w15:restartNumberingAfterBreak="0">
    <w:nsid w:val="61456438"/>
    <w:multiLevelType w:val="hybridMultilevel"/>
    <w:tmpl w:val="0A0853E2"/>
    <w:lvl w:ilvl="0" w:tplc="8A36CFB2">
      <w:start w:val="1"/>
      <w:numFmt w:val="decimal"/>
      <w:lvlText w:val="%1."/>
      <w:lvlJc w:val="left"/>
      <w:pPr>
        <w:ind w:left="349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9851BA">
      <w:numFmt w:val="bullet"/>
      <w:lvlText w:val="•"/>
      <w:lvlJc w:val="left"/>
      <w:pPr>
        <w:ind w:left="1268" w:hanging="231"/>
      </w:pPr>
      <w:rPr>
        <w:rFonts w:hint="default"/>
        <w:lang w:val="ru-RU" w:eastAsia="en-US" w:bidi="ar-SA"/>
      </w:rPr>
    </w:lvl>
    <w:lvl w:ilvl="2" w:tplc="D9063AFA">
      <w:numFmt w:val="bullet"/>
      <w:lvlText w:val="•"/>
      <w:lvlJc w:val="left"/>
      <w:pPr>
        <w:ind w:left="2196" w:hanging="231"/>
      </w:pPr>
      <w:rPr>
        <w:rFonts w:hint="default"/>
        <w:lang w:val="ru-RU" w:eastAsia="en-US" w:bidi="ar-SA"/>
      </w:rPr>
    </w:lvl>
    <w:lvl w:ilvl="3" w:tplc="176E5E3E">
      <w:numFmt w:val="bullet"/>
      <w:lvlText w:val="•"/>
      <w:lvlJc w:val="left"/>
      <w:pPr>
        <w:ind w:left="3125" w:hanging="231"/>
      </w:pPr>
      <w:rPr>
        <w:rFonts w:hint="default"/>
        <w:lang w:val="ru-RU" w:eastAsia="en-US" w:bidi="ar-SA"/>
      </w:rPr>
    </w:lvl>
    <w:lvl w:ilvl="4" w:tplc="056C5F9C">
      <w:numFmt w:val="bullet"/>
      <w:lvlText w:val="•"/>
      <w:lvlJc w:val="left"/>
      <w:pPr>
        <w:ind w:left="4053" w:hanging="231"/>
      </w:pPr>
      <w:rPr>
        <w:rFonts w:hint="default"/>
        <w:lang w:val="ru-RU" w:eastAsia="en-US" w:bidi="ar-SA"/>
      </w:rPr>
    </w:lvl>
    <w:lvl w:ilvl="5" w:tplc="3CD8AE7C">
      <w:numFmt w:val="bullet"/>
      <w:lvlText w:val="•"/>
      <w:lvlJc w:val="left"/>
      <w:pPr>
        <w:ind w:left="4982" w:hanging="231"/>
      </w:pPr>
      <w:rPr>
        <w:rFonts w:hint="default"/>
        <w:lang w:val="ru-RU" w:eastAsia="en-US" w:bidi="ar-SA"/>
      </w:rPr>
    </w:lvl>
    <w:lvl w:ilvl="6" w:tplc="3762309A">
      <w:numFmt w:val="bullet"/>
      <w:lvlText w:val="•"/>
      <w:lvlJc w:val="left"/>
      <w:pPr>
        <w:ind w:left="5910" w:hanging="231"/>
      </w:pPr>
      <w:rPr>
        <w:rFonts w:hint="default"/>
        <w:lang w:val="ru-RU" w:eastAsia="en-US" w:bidi="ar-SA"/>
      </w:rPr>
    </w:lvl>
    <w:lvl w:ilvl="7" w:tplc="E69C9FFE">
      <w:numFmt w:val="bullet"/>
      <w:lvlText w:val="•"/>
      <w:lvlJc w:val="left"/>
      <w:pPr>
        <w:ind w:left="6838" w:hanging="231"/>
      </w:pPr>
      <w:rPr>
        <w:rFonts w:hint="default"/>
        <w:lang w:val="ru-RU" w:eastAsia="en-US" w:bidi="ar-SA"/>
      </w:rPr>
    </w:lvl>
    <w:lvl w:ilvl="8" w:tplc="60BA2F34">
      <w:numFmt w:val="bullet"/>
      <w:lvlText w:val="•"/>
      <w:lvlJc w:val="left"/>
      <w:pPr>
        <w:ind w:left="7767" w:hanging="231"/>
      </w:pPr>
      <w:rPr>
        <w:rFonts w:hint="default"/>
        <w:lang w:val="ru-RU" w:eastAsia="en-US" w:bidi="ar-SA"/>
      </w:rPr>
    </w:lvl>
  </w:abstractNum>
  <w:abstractNum w:abstractNumId="25" w15:restartNumberingAfterBreak="0">
    <w:nsid w:val="6B450085"/>
    <w:multiLevelType w:val="hybridMultilevel"/>
    <w:tmpl w:val="166C9936"/>
    <w:lvl w:ilvl="0" w:tplc="1ACEB1B2">
      <w:start w:val="2"/>
      <w:numFmt w:val="decimal"/>
      <w:lvlText w:val="%1."/>
      <w:lvlJc w:val="left"/>
      <w:pPr>
        <w:ind w:left="1209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6C9E58C6">
      <w:start w:val="2"/>
      <w:numFmt w:val="decimal"/>
      <w:lvlText w:val="%2."/>
      <w:lvlJc w:val="left"/>
      <w:pPr>
        <w:ind w:left="1670" w:hanging="279"/>
      </w:pPr>
      <w:rPr>
        <w:rFonts w:hint="default"/>
        <w:w w:val="99"/>
        <w:lang w:val="ru-RU" w:eastAsia="en-US" w:bidi="ar-SA"/>
      </w:rPr>
    </w:lvl>
    <w:lvl w:ilvl="2" w:tplc="03FE5F14">
      <w:numFmt w:val="bullet"/>
      <w:lvlText w:val="•"/>
      <w:lvlJc w:val="left"/>
      <w:pPr>
        <w:ind w:left="2718" w:hanging="279"/>
      </w:pPr>
      <w:rPr>
        <w:rFonts w:hint="default"/>
        <w:lang w:val="ru-RU" w:eastAsia="en-US" w:bidi="ar-SA"/>
      </w:rPr>
    </w:lvl>
    <w:lvl w:ilvl="3" w:tplc="055C1C62">
      <w:numFmt w:val="bullet"/>
      <w:lvlText w:val="•"/>
      <w:lvlJc w:val="left"/>
      <w:pPr>
        <w:ind w:left="3756" w:hanging="279"/>
      </w:pPr>
      <w:rPr>
        <w:rFonts w:hint="default"/>
        <w:lang w:val="ru-RU" w:eastAsia="en-US" w:bidi="ar-SA"/>
      </w:rPr>
    </w:lvl>
    <w:lvl w:ilvl="4" w:tplc="50065632">
      <w:numFmt w:val="bullet"/>
      <w:lvlText w:val="•"/>
      <w:lvlJc w:val="left"/>
      <w:pPr>
        <w:ind w:left="4794" w:hanging="279"/>
      </w:pPr>
      <w:rPr>
        <w:rFonts w:hint="default"/>
        <w:lang w:val="ru-RU" w:eastAsia="en-US" w:bidi="ar-SA"/>
      </w:rPr>
    </w:lvl>
    <w:lvl w:ilvl="5" w:tplc="35067216">
      <w:numFmt w:val="bullet"/>
      <w:lvlText w:val="•"/>
      <w:lvlJc w:val="left"/>
      <w:pPr>
        <w:ind w:left="5832" w:hanging="279"/>
      </w:pPr>
      <w:rPr>
        <w:rFonts w:hint="default"/>
        <w:lang w:val="ru-RU" w:eastAsia="en-US" w:bidi="ar-SA"/>
      </w:rPr>
    </w:lvl>
    <w:lvl w:ilvl="6" w:tplc="26C4A3EE">
      <w:numFmt w:val="bullet"/>
      <w:lvlText w:val="•"/>
      <w:lvlJc w:val="left"/>
      <w:pPr>
        <w:ind w:left="6871" w:hanging="279"/>
      </w:pPr>
      <w:rPr>
        <w:rFonts w:hint="default"/>
        <w:lang w:val="ru-RU" w:eastAsia="en-US" w:bidi="ar-SA"/>
      </w:rPr>
    </w:lvl>
    <w:lvl w:ilvl="7" w:tplc="5F3AC5A4">
      <w:numFmt w:val="bullet"/>
      <w:lvlText w:val="•"/>
      <w:lvlJc w:val="left"/>
      <w:pPr>
        <w:ind w:left="7909" w:hanging="279"/>
      </w:pPr>
      <w:rPr>
        <w:rFonts w:hint="default"/>
        <w:lang w:val="ru-RU" w:eastAsia="en-US" w:bidi="ar-SA"/>
      </w:rPr>
    </w:lvl>
    <w:lvl w:ilvl="8" w:tplc="E0F0DB1C">
      <w:numFmt w:val="bullet"/>
      <w:lvlText w:val="•"/>
      <w:lvlJc w:val="left"/>
      <w:pPr>
        <w:ind w:left="8947" w:hanging="279"/>
      </w:pPr>
      <w:rPr>
        <w:rFonts w:hint="default"/>
        <w:lang w:val="ru-RU" w:eastAsia="en-US" w:bidi="ar-SA"/>
      </w:rPr>
    </w:lvl>
  </w:abstractNum>
  <w:abstractNum w:abstractNumId="26" w15:restartNumberingAfterBreak="0">
    <w:nsid w:val="71C30373"/>
    <w:multiLevelType w:val="multilevel"/>
    <w:tmpl w:val="78CC84C6"/>
    <w:lvl w:ilvl="0">
      <w:start w:val="1"/>
      <w:numFmt w:val="decimal"/>
      <w:lvlText w:val="%1"/>
      <w:lvlJc w:val="left"/>
      <w:pPr>
        <w:ind w:left="138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423"/>
      </w:pPr>
      <w:rPr>
        <w:rFonts w:hint="default"/>
        <w:lang w:val="ru-RU" w:eastAsia="en-US" w:bidi="ar-SA"/>
      </w:rPr>
    </w:lvl>
  </w:abstractNum>
  <w:abstractNum w:abstractNumId="27" w15:restartNumberingAfterBreak="0">
    <w:nsid w:val="72E87F82"/>
    <w:multiLevelType w:val="hybridMultilevel"/>
    <w:tmpl w:val="CE006A3A"/>
    <w:lvl w:ilvl="0" w:tplc="A072BE32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58FEF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F80CA1FE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3" w:tplc="382439BC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2E64FC22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3F5C1CA6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839EB352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D97C0704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7D2C8F9E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584169A"/>
    <w:multiLevelType w:val="hybridMultilevel"/>
    <w:tmpl w:val="A7B8A78A"/>
    <w:lvl w:ilvl="0" w:tplc="DDD8505E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7415DC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F2902B04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3" w:tplc="C62AF064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F4146CDE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F538F4E8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27D6C158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0462789C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97B8144C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66838E7"/>
    <w:multiLevelType w:val="hybridMultilevel"/>
    <w:tmpl w:val="7F542C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E0A4A"/>
    <w:multiLevelType w:val="hybridMultilevel"/>
    <w:tmpl w:val="E9B21134"/>
    <w:lvl w:ilvl="0" w:tplc="43D25500">
      <w:numFmt w:val="bullet"/>
      <w:lvlText w:val="-"/>
      <w:lvlJc w:val="left"/>
      <w:pPr>
        <w:ind w:left="139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B740B94">
      <w:numFmt w:val="bullet"/>
      <w:lvlText w:val="•"/>
      <w:lvlJc w:val="left"/>
      <w:pPr>
        <w:ind w:left="2362" w:hanging="279"/>
      </w:pPr>
      <w:rPr>
        <w:rFonts w:hint="default"/>
        <w:lang w:val="ru-RU" w:eastAsia="en-US" w:bidi="ar-SA"/>
      </w:rPr>
    </w:lvl>
    <w:lvl w:ilvl="2" w:tplc="A5D0A138">
      <w:numFmt w:val="bullet"/>
      <w:lvlText w:val="•"/>
      <w:lvlJc w:val="left"/>
      <w:pPr>
        <w:ind w:left="3324" w:hanging="279"/>
      </w:pPr>
      <w:rPr>
        <w:rFonts w:hint="default"/>
        <w:lang w:val="ru-RU" w:eastAsia="en-US" w:bidi="ar-SA"/>
      </w:rPr>
    </w:lvl>
    <w:lvl w:ilvl="3" w:tplc="5430375E">
      <w:numFmt w:val="bullet"/>
      <w:lvlText w:val="•"/>
      <w:lvlJc w:val="left"/>
      <w:pPr>
        <w:ind w:left="4287" w:hanging="279"/>
      </w:pPr>
      <w:rPr>
        <w:rFonts w:hint="default"/>
        <w:lang w:val="ru-RU" w:eastAsia="en-US" w:bidi="ar-SA"/>
      </w:rPr>
    </w:lvl>
    <w:lvl w:ilvl="4" w:tplc="974CA89C">
      <w:numFmt w:val="bullet"/>
      <w:lvlText w:val="•"/>
      <w:lvlJc w:val="left"/>
      <w:pPr>
        <w:ind w:left="5249" w:hanging="279"/>
      </w:pPr>
      <w:rPr>
        <w:rFonts w:hint="default"/>
        <w:lang w:val="ru-RU" w:eastAsia="en-US" w:bidi="ar-SA"/>
      </w:rPr>
    </w:lvl>
    <w:lvl w:ilvl="5" w:tplc="09F8CE94">
      <w:numFmt w:val="bullet"/>
      <w:lvlText w:val="•"/>
      <w:lvlJc w:val="left"/>
      <w:pPr>
        <w:ind w:left="6212" w:hanging="279"/>
      </w:pPr>
      <w:rPr>
        <w:rFonts w:hint="default"/>
        <w:lang w:val="ru-RU" w:eastAsia="en-US" w:bidi="ar-SA"/>
      </w:rPr>
    </w:lvl>
    <w:lvl w:ilvl="6" w:tplc="B0C87C02">
      <w:numFmt w:val="bullet"/>
      <w:lvlText w:val="•"/>
      <w:lvlJc w:val="left"/>
      <w:pPr>
        <w:ind w:left="7174" w:hanging="279"/>
      </w:pPr>
      <w:rPr>
        <w:rFonts w:hint="default"/>
        <w:lang w:val="ru-RU" w:eastAsia="en-US" w:bidi="ar-SA"/>
      </w:rPr>
    </w:lvl>
    <w:lvl w:ilvl="7" w:tplc="E64EFDBE">
      <w:numFmt w:val="bullet"/>
      <w:lvlText w:val="•"/>
      <w:lvlJc w:val="left"/>
      <w:pPr>
        <w:ind w:left="8136" w:hanging="279"/>
      </w:pPr>
      <w:rPr>
        <w:rFonts w:hint="default"/>
        <w:lang w:val="ru-RU" w:eastAsia="en-US" w:bidi="ar-SA"/>
      </w:rPr>
    </w:lvl>
    <w:lvl w:ilvl="8" w:tplc="FC32A948">
      <w:numFmt w:val="bullet"/>
      <w:lvlText w:val="•"/>
      <w:lvlJc w:val="left"/>
      <w:pPr>
        <w:ind w:left="9099" w:hanging="279"/>
      </w:pPr>
      <w:rPr>
        <w:rFonts w:hint="default"/>
        <w:lang w:val="ru-RU" w:eastAsia="en-US" w:bidi="ar-SA"/>
      </w:rPr>
    </w:lvl>
  </w:abstractNum>
  <w:abstractNum w:abstractNumId="31" w15:restartNumberingAfterBreak="0">
    <w:nsid w:val="7849638A"/>
    <w:multiLevelType w:val="hybridMultilevel"/>
    <w:tmpl w:val="C242D5CE"/>
    <w:lvl w:ilvl="0" w:tplc="EFE48FAA">
      <w:numFmt w:val="bullet"/>
      <w:lvlText w:val=""/>
      <w:lvlJc w:val="left"/>
      <w:pPr>
        <w:ind w:left="16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8A5F50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E460EA44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3" w:tplc="DE54FD4A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4" w:tplc="C39A6E90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5" w:tplc="207A74D2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6" w:tplc="42123498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3132B138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3A869CD0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24"/>
  </w:num>
  <w:num w:numId="4">
    <w:abstractNumId w:val="15"/>
  </w:num>
  <w:num w:numId="5">
    <w:abstractNumId w:val="0"/>
  </w:num>
  <w:num w:numId="6">
    <w:abstractNumId w:val="23"/>
  </w:num>
  <w:num w:numId="7">
    <w:abstractNumId w:val="20"/>
  </w:num>
  <w:num w:numId="8">
    <w:abstractNumId w:val="12"/>
  </w:num>
  <w:num w:numId="9">
    <w:abstractNumId w:val="30"/>
  </w:num>
  <w:num w:numId="10">
    <w:abstractNumId w:val="25"/>
  </w:num>
  <w:num w:numId="11">
    <w:abstractNumId w:val="10"/>
  </w:num>
  <w:num w:numId="12">
    <w:abstractNumId w:val="5"/>
  </w:num>
  <w:num w:numId="13">
    <w:abstractNumId w:val="6"/>
  </w:num>
  <w:num w:numId="14">
    <w:abstractNumId w:val="26"/>
  </w:num>
  <w:num w:numId="15">
    <w:abstractNumId w:val="28"/>
  </w:num>
  <w:num w:numId="16">
    <w:abstractNumId w:val="4"/>
  </w:num>
  <w:num w:numId="17">
    <w:abstractNumId w:val="9"/>
  </w:num>
  <w:num w:numId="18">
    <w:abstractNumId w:val="21"/>
  </w:num>
  <w:num w:numId="19">
    <w:abstractNumId w:val="31"/>
  </w:num>
  <w:num w:numId="20">
    <w:abstractNumId w:val="8"/>
  </w:num>
  <w:num w:numId="21">
    <w:abstractNumId w:val="16"/>
  </w:num>
  <w:num w:numId="22">
    <w:abstractNumId w:val="22"/>
  </w:num>
  <w:num w:numId="23">
    <w:abstractNumId w:val="17"/>
  </w:num>
  <w:num w:numId="24">
    <w:abstractNumId w:val="27"/>
  </w:num>
  <w:num w:numId="25">
    <w:abstractNumId w:val="19"/>
  </w:num>
  <w:num w:numId="26">
    <w:abstractNumId w:val="18"/>
  </w:num>
  <w:num w:numId="27">
    <w:abstractNumId w:val="11"/>
  </w:num>
  <w:num w:numId="28">
    <w:abstractNumId w:val="1"/>
  </w:num>
  <w:num w:numId="29">
    <w:abstractNumId w:val="13"/>
  </w:num>
  <w:num w:numId="30">
    <w:abstractNumId w:val="29"/>
  </w:num>
  <w:num w:numId="31">
    <w:abstractNumId w:val="1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48"/>
    <w:rsid w:val="00010AD1"/>
    <w:rsid w:val="00035D2F"/>
    <w:rsid w:val="000B0FA5"/>
    <w:rsid w:val="000C0EAC"/>
    <w:rsid w:val="000C43FB"/>
    <w:rsid w:val="000F74FC"/>
    <w:rsid w:val="00111767"/>
    <w:rsid w:val="0017675B"/>
    <w:rsid w:val="001F7AC1"/>
    <w:rsid w:val="00210199"/>
    <w:rsid w:val="0026627F"/>
    <w:rsid w:val="002C7617"/>
    <w:rsid w:val="003214F5"/>
    <w:rsid w:val="003B29A9"/>
    <w:rsid w:val="003C131A"/>
    <w:rsid w:val="004031E1"/>
    <w:rsid w:val="004613D8"/>
    <w:rsid w:val="00556B74"/>
    <w:rsid w:val="0056350F"/>
    <w:rsid w:val="005D46FB"/>
    <w:rsid w:val="005F470C"/>
    <w:rsid w:val="006C534B"/>
    <w:rsid w:val="006E444C"/>
    <w:rsid w:val="006F5757"/>
    <w:rsid w:val="007744C5"/>
    <w:rsid w:val="007A6EE6"/>
    <w:rsid w:val="00802F20"/>
    <w:rsid w:val="008135E0"/>
    <w:rsid w:val="00827D6F"/>
    <w:rsid w:val="008669AE"/>
    <w:rsid w:val="0087029D"/>
    <w:rsid w:val="008E4148"/>
    <w:rsid w:val="0090377D"/>
    <w:rsid w:val="00943144"/>
    <w:rsid w:val="009444C8"/>
    <w:rsid w:val="009475A7"/>
    <w:rsid w:val="00964439"/>
    <w:rsid w:val="009778E9"/>
    <w:rsid w:val="009B3E09"/>
    <w:rsid w:val="00A16CA9"/>
    <w:rsid w:val="00A23896"/>
    <w:rsid w:val="00A43D98"/>
    <w:rsid w:val="00A57F63"/>
    <w:rsid w:val="00AE3FB5"/>
    <w:rsid w:val="00B203B3"/>
    <w:rsid w:val="00B828BD"/>
    <w:rsid w:val="00BA57AD"/>
    <w:rsid w:val="00C265D2"/>
    <w:rsid w:val="00C3474D"/>
    <w:rsid w:val="00C8573C"/>
    <w:rsid w:val="00C95731"/>
    <w:rsid w:val="00CB5787"/>
    <w:rsid w:val="00CE05B6"/>
    <w:rsid w:val="00CE2ECE"/>
    <w:rsid w:val="00CE4053"/>
    <w:rsid w:val="00D46395"/>
    <w:rsid w:val="00D52D8D"/>
    <w:rsid w:val="00D65425"/>
    <w:rsid w:val="00DD5BC6"/>
    <w:rsid w:val="00DE13E1"/>
    <w:rsid w:val="00E00C30"/>
    <w:rsid w:val="00E2612F"/>
    <w:rsid w:val="00EC492F"/>
    <w:rsid w:val="00F51A2A"/>
    <w:rsid w:val="00FA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3A669-5241-4557-A8C7-0EB9BD02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3D8"/>
  </w:style>
  <w:style w:type="paragraph" w:styleId="1">
    <w:name w:val="heading 1"/>
    <w:basedOn w:val="a"/>
    <w:link w:val="10"/>
    <w:uiPriority w:val="1"/>
    <w:qFormat/>
    <w:rsid w:val="000B0FA5"/>
    <w:pPr>
      <w:widowControl w:val="0"/>
      <w:autoSpaceDE w:val="0"/>
      <w:autoSpaceDN w:val="0"/>
      <w:spacing w:after="0" w:line="240" w:lineRule="auto"/>
      <w:ind w:left="1392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B0FA5"/>
    <w:pPr>
      <w:widowControl w:val="0"/>
      <w:autoSpaceDE w:val="0"/>
      <w:autoSpaceDN w:val="0"/>
      <w:spacing w:after="0" w:line="240" w:lineRule="auto"/>
      <w:ind w:left="96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0B0FA5"/>
    <w:pPr>
      <w:widowControl w:val="0"/>
      <w:autoSpaceDE w:val="0"/>
      <w:autoSpaceDN w:val="0"/>
      <w:spacing w:before="3" w:after="0" w:line="240" w:lineRule="auto"/>
      <w:ind w:left="96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E444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444C"/>
  </w:style>
  <w:style w:type="paragraph" w:customStyle="1" w:styleId="TableParagraph">
    <w:name w:val="Table Paragraph"/>
    <w:basedOn w:val="a"/>
    <w:uiPriority w:val="1"/>
    <w:qFormat/>
    <w:rsid w:val="003C1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B0FA5"/>
    <w:rPr>
      <w:rFonts w:ascii="Georgia" w:eastAsia="Georgia" w:hAnsi="Georgia" w:cs="Georgi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B0FA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0B0F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0F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"/>
    <w:qFormat/>
    <w:rsid w:val="000B0FA5"/>
    <w:pPr>
      <w:widowControl w:val="0"/>
      <w:autoSpaceDE w:val="0"/>
      <w:autoSpaceDN w:val="0"/>
      <w:spacing w:before="163" w:after="0" w:line="240" w:lineRule="auto"/>
      <w:ind w:left="1392" w:right="1070"/>
      <w:jc w:val="center"/>
    </w:pPr>
    <w:rPr>
      <w:rFonts w:ascii="Georgia" w:eastAsia="Georgia" w:hAnsi="Georgia" w:cs="Georgia"/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0B0FA5"/>
    <w:rPr>
      <w:rFonts w:ascii="Georgia" w:eastAsia="Georgia" w:hAnsi="Georgia" w:cs="Georgia"/>
      <w:b/>
      <w:bCs/>
      <w:sz w:val="48"/>
      <w:szCs w:val="48"/>
    </w:rPr>
  </w:style>
  <w:style w:type="paragraph" w:styleId="a7">
    <w:name w:val="List Paragraph"/>
    <w:basedOn w:val="a"/>
    <w:uiPriority w:val="34"/>
    <w:qFormat/>
    <w:rsid w:val="000B0FA5"/>
    <w:pPr>
      <w:widowControl w:val="0"/>
      <w:autoSpaceDE w:val="0"/>
      <w:autoSpaceDN w:val="0"/>
      <w:spacing w:before="41" w:after="0" w:line="240" w:lineRule="auto"/>
      <w:ind w:left="1685" w:hanging="360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0B0FA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0B0FA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B0FA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0B0FA5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0B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qFormat/>
    <w:rsid w:val="001F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10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1019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d"/>
    <w:rsid w:val="00E2612F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E3FB5"/>
  </w:style>
  <w:style w:type="table" w:customStyle="1" w:styleId="21">
    <w:name w:val="Сетка таблицы2"/>
    <w:basedOn w:val="a1"/>
    <w:next w:val="ad"/>
    <w:uiPriority w:val="39"/>
    <w:rsid w:val="00AE3FB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035D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obrazovanie/fizkultu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zdd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orttenles.bo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23</Pages>
  <Words>7324</Words>
  <Characters>41752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ЗЭНа</cp:lastModifiedBy>
  <cp:revision>34</cp:revision>
  <cp:lastPrinted>2021-10-14T09:15:00Z</cp:lastPrinted>
  <dcterms:created xsi:type="dcterms:W3CDTF">2021-10-10T11:18:00Z</dcterms:created>
  <dcterms:modified xsi:type="dcterms:W3CDTF">2025-09-24T13:27:00Z</dcterms:modified>
</cp:coreProperties>
</file>